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cs="Times New Roman"/>
          <w:sz w:val="28"/>
          <w:szCs w:val="28"/>
          <w:lang w:val="ru-RU" w:eastAsia="zh-CN"/>
        </w:rPr>
      </w:pPr>
      <w:r>
        <w:rPr>
          <w:rFonts w:cs="Times New Roman"/>
          <w:sz w:val="28"/>
          <w:szCs w:val="28"/>
          <w:lang w:val="ru-RU" w:eastAsia="zh-CN"/>
        </w:rPr>
      </w:r>
    </w:p>
    <w:p>
      <w:pPr>
        <w:pStyle w:val="Style18"/>
        <w:jc w:val="center"/>
        <w:rPr/>
      </w:pPr>
      <w:r>
        <w:rPr>
          <w:rStyle w:val="Style13"/>
          <w:b/>
          <w:sz w:val="28"/>
          <w:szCs w:val="28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11199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3246"/>
        <w:gridCol w:w="4125"/>
        <w:gridCol w:w="3828"/>
      </w:tblGrid>
      <w:tr>
        <w:trPr>
          <w:trHeight w:val="3108" w:hRule="atLeast"/>
        </w:trPr>
        <w:tc>
          <w:tcPr>
            <w:tcW w:w="324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 на заседании</w:t>
            </w:r>
          </w:p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методического совета </w:t>
            </w:r>
          </w:p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гимназии</w:t>
            </w:r>
          </w:p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№1 от 27.08.2024</w:t>
            </w:r>
          </w:p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 МС</w:t>
            </w:r>
          </w:p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_________(Сажнева Л. Е.)</w:t>
            </w:r>
          </w:p>
          <w:p>
            <w:pPr>
              <w:pStyle w:val="Style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«Утверждено»</w:t>
            </w:r>
          </w:p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педагогического совета </w:t>
            </w:r>
          </w:p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КГБОУ «Красноярская Мариинская женская гимназия-интернат»</w:t>
            </w:r>
          </w:p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 1  от 29.08.2024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«Утверждено»</w:t>
            </w:r>
          </w:p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КГБОУ</w:t>
            </w:r>
          </w:p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«Красноярская Мариинская женская гимназия-интернат»____________</w:t>
            </w:r>
          </w:p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№20 от 30.08.2024</w:t>
            </w:r>
          </w:p>
          <w:p>
            <w:pPr>
              <w:pStyle w:val="Style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программа по учебному курсу «Юный исследователь»</w:t>
      </w:r>
    </w:p>
    <w:p>
      <w:pPr>
        <w:pStyle w:val="Normal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для 5 — 8 классов</w:t>
      </w:r>
    </w:p>
    <w:p>
      <w:pPr>
        <w:pStyle w:val="Normal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>
      <w:pPr>
        <w:pStyle w:val="Normal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jc w:val="en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Составила: Л. В. Быданцева, учитель истории  </w:t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Красноярск, 2024</w:t>
      </w:r>
    </w:p>
    <w:p>
      <w:pPr>
        <w:pStyle w:val="Normal"/>
        <w:jc w:val="end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</w:t>
      </w:r>
    </w:p>
    <w:p>
      <w:pPr>
        <w:pStyle w:val="Normal"/>
        <w:jc w:val="center"/>
        <w:rPr>
          <w:rFonts w:cs="Times New Roman"/>
          <w:b/>
          <w:i/>
          <w:i/>
          <w:color w:val="000000"/>
          <w:sz w:val="28"/>
          <w:szCs w:val="28"/>
          <w:lang w:val="ru-RU"/>
        </w:rPr>
      </w:pPr>
      <w:r>
        <w:rPr>
          <w:rFonts w:cs="Times New Roman"/>
          <w:b/>
          <w:i/>
          <w:color w:val="000000"/>
          <w:sz w:val="28"/>
          <w:szCs w:val="28"/>
          <w:lang w:val="ru-RU"/>
        </w:rPr>
      </w:r>
    </w:p>
    <w:p>
      <w:pPr>
        <w:sectPr>
          <w:type w:val="nextPage"/>
          <w:pgSz w:orient="landscape" w:w="16838" w:h="11906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BodyText"/>
        <w:spacing w:lineRule="atLeast" w:line="285"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>
      <w:pPr>
        <w:pStyle w:val="BodyText"/>
        <w:spacing w:lineRule="atLeast" w:line="285" w:before="0" w:after="0"/>
        <w:jc w:val="both"/>
        <w:rPr/>
      </w:pPr>
      <w:r>
        <w:rPr/>
        <w:tab/>
        <w:t>Приоритетом современного образования, гарантирующим его высокое качество, становится обучение, ориентированное на саморазвитие и самореализацию личности. Современное общество формирует новую систему ценностей, в которой обладание знаниями является необходимым, но далеко не достаточным результатом образования. Оно нуждается в человеке, способном мыслить самостоятельно, быть готовым как к индивидуальному, так и к коллективному труду, осознавать последствия своих поступков для себя, для других людей и для окружающего мира.</w:t>
      </w:r>
      <w:r>
        <w:rPr>
          <w:rStyle w:val="Style13"/>
          <w:color w:val="000000"/>
        </w:rPr>
        <w:tab/>
      </w:r>
    </w:p>
    <w:p>
      <w:pPr>
        <w:pStyle w:val="BodyText"/>
        <w:spacing w:lineRule="atLeast" w:line="285" w:before="0" w:after="0"/>
        <w:jc w:val="both"/>
        <w:rPr>
          <w:color w:val="000000"/>
        </w:rPr>
      </w:pPr>
      <w:r>
        <w:rPr>
          <w:color w:val="000000"/>
        </w:rPr>
        <w:tab/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>
      <w:pPr>
        <w:pStyle w:val="BodyText"/>
        <w:spacing w:lineRule="atLeast" w:line="285" w:before="0" w:after="0"/>
        <w:jc w:val="both"/>
        <w:rPr/>
      </w:pPr>
      <w:r>
        <w:rPr>
          <w:rStyle w:val="Style13"/>
          <w:color w:val="000000"/>
        </w:rPr>
        <w:tab/>
        <w:t xml:space="preserve">Данный курс позволит </w:t>
      </w:r>
      <w:r>
        <w:rPr>
          <w:rStyle w:val="Style13"/>
          <w:color w:val="000000"/>
          <w:lang w:val="ru-RU"/>
        </w:rPr>
        <w:t xml:space="preserve">в полной мере реализовать </w:t>
      </w:r>
      <w:r>
        <w:rPr>
          <w:rStyle w:val="Style13"/>
          <w:color w:val="000000"/>
        </w:rPr>
        <w:t>данн</w:t>
      </w:r>
      <w:r>
        <w:rPr>
          <w:rStyle w:val="Style13"/>
          <w:color w:val="000000"/>
          <w:lang w:val="ru-RU"/>
        </w:rPr>
        <w:t>ую</w:t>
      </w:r>
      <w:r>
        <w:rPr>
          <w:rStyle w:val="Style13"/>
          <w:color w:val="000000"/>
        </w:rPr>
        <w:t xml:space="preserve"> </w:t>
      </w:r>
      <w:r>
        <w:rPr>
          <w:rStyle w:val="Style13"/>
          <w:color w:val="000000"/>
          <w:lang w:val="ru-RU"/>
        </w:rPr>
        <w:t xml:space="preserve">цель. </w:t>
      </w:r>
      <w:r>
        <w:rPr>
          <w:rStyle w:val="Style13"/>
          <w:color w:val="000000"/>
        </w:rPr>
        <w:t xml:space="preserve">В основе курса лежит методологическое положение о роли и месте истории в жизни общества, понимании смысла изменений в жизни отдельного человека и всего человечества на линии исторического события, исторических личностей, исторического времени.  </w:t>
      </w:r>
    </w:p>
    <w:p>
      <w:pPr>
        <w:pStyle w:val="BodyText"/>
        <w:spacing w:lineRule="atLeast" w:line="285" w:before="0" w:after="0"/>
        <w:jc w:val="both"/>
        <w:rPr/>
      </w:pPr>
      <w:r>
        <w:rPr/>
        <w:tab/>
      </w:r>
      <w:r>
        <w:rPr>
          <w:rStyle w:val="Style13"/>
          <w:lang w:val="ru-RU"/>
        </w:rPr>
        <w:t xml:space="preserve">Задачи: - </w:t>
      </w:r>
      <w:r>
        <w:rPr/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>
      <w:pPr>
        <w:pStyle w:val="BodyText"/>
        <w:spacing w:lineRule="atLeast" w:line="285" w:before="0" w:after="0"/>
        <w:jc w:val="both"/>
        <w:rPr/>
      </w:pPr>
      <w:r>
        <w:rPr/>
        <w:t>- 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>
      <w:pPr>
        <w:pStyle w:val="BodyText"/>
        <w:spacing w:lineRule="atLeast" w:line="285" w:before="0" w:after="0"/>
        <w:jc w:val="both"/>
        <w:rPr/>
      </w:pPr>
      <w:r>
        <w:rPr/>
        <w:t>- 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</w:t>
      </w:r>
      <w:r>
        <w:rPr/>
        <w:t>- 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>
      <w:pPr>
        <w:pStyle w:val="BodyText"/>
        <w:spacing w:lineRule="atLeast" w:line="285" w:before="0" w:after="0"/>
        <w:rPr/>
      </w:pPr>
      <w:r>
        <w:rPr>
          <w:rStyle w:val="Style13"/>
          <w:b/>
          <w:bCs/>
        </w:rPr>
        <w:t>Программа</w:t>
      </w:r>
      <w:r>
        <w:rPr/>
        <w:t xml:space="preserve"> рассчитана на учащихся 5 - 8 класс</w:t>
      </w:r>
      <w:r>
        <w:rPr>
          <w:rStyle w:val="Style13"/>
          <w:lang w:val="ru-RU"/>
        </w:rPr>
        <w:t>ов.</w:t>
      </w:r>
      <w:r>
        <w:rPr/>
        <w:t xml:space="preserve">  Объем часов всего – 34. В неделю – 1 час.</w:t>
      </w:r>
    </w:p>
    <w:p>
      <w:pPr>
        <w:pStyle w:val="BodyText"/>
        <w:shd w:fill="FFFFFF" w:val="clear"/>
        <w:spacing w:lineRule="atLeast" w:line="285" w:before="0" w:after="0"/>
        <w:jc w:val="both"/>
        <w:rPr/>
      </w:pPr>
      <w:r>
        <w:rPr>
          <w:rStyle w:val="Style13"/>
          <w:b/>
        </w:rPr>
        <w:t>Цель программы</w:t>
      </w:r>
      <w:r>
        <w:rPr/>
        <w:t>:</w:t>
      </w:r>
      <w:r>
        <w:rPr>
          <w:rStyle w:val="Style13"/>
          <w:color w:val="000000"/>
        </w:rPr>
        <w:t xml:space="preserve"> создание условий для развития личности и приобщения учащихся к изучению истории, укрепление духовных, культурных </w:t>
      </w:r>
      <w:r>
        <w:rPr>
          <w:rStyle w:val="Style13"/>
          <w:color w:val="000000"/>
          <w:lang w:val="ru-RU"/>
        </w:rPr>
        <w:t xml:space="preserve">и </w:t>
      </w:r>
      <w:r>
        <w:rPr>
          <w:rStyle w:val="Style13"/>
          <w:color w:val="000000"/>
        </w:rPr>
        <w:t xml:space="preserve"> семейных ценностей.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</w:r>
    </w:p>
    <w:p>
      <w:pPr>
        <w:pStyle w:val="BodyText"/>
        <w:spacing w:lineRule="atLeast" w:line="285" w:before="0" w:after="0"/>
        <w:jc w:val="center"/>
        <w:rPr>
          <w:b/>
          <w:color w:val="0D0D0D"/>
        </w:rPr>
      </w:pPr>
      <w:r>
        <w:rPr>
          <w:b/>
          <w:color w:val="0D0D0D"/>
        </w:rPr>
        <w:t>Планируемые результаты освоения программы</w:t>
      </w:r>
    </w:p>
    <w:p>
      <w:pPr>
        <w:pStyle w:val="BodyText"/>
        <w:spacing w:lineRule="atLeast" w:line="285" w:before="0" w:after="0"/>
        <w:jc w:val="both"/>
        <w:rPr/>
      </w:pPr>
      <w:r>
        <w:rPr>
          <w:rStyle w:val="Style13"/>
          <w:color w:val="0D0D0D"/>
        </w:rPr>
        <w:t xml:space="preserve">1 </w:t>
      </w:r>
      <w:r>
        <w:rPr>
          <w:rStyle w:val="Style13"/>
          <w:color w:val="0D0D0D"/>
          <w:lang w:val="ru-RU"/>
        </w:rPr>
        <w:t>Личностные результаты:</w:t>
      </w:r>
    </w:p>
    <w:p>
      <w:pPr>
        <w:pStyle w:val="BodyText"/>
        <w:spacing w:lineRule="atLeast" w:line="285" w:before="0" w:after="0"/>
        <w:jc w:val="both"/>
        <w:rPr/>
      </w:pPr>
      <w:r>
        <w:rPr/>
        <w:t>- 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народов России;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 </w:t>
      </w:r>
      <w:r>
        <w:rPr/>
        <w:t>- осмысление исторической традиции и примеров гражданского служения Отечеству;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</w:t>
      </w:r>
      <w:r>
        <w:rPr/>
        <w:t>-представление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</w:t>
      </w:r>
    </w:p>
    <w:p>
      <w:pPr>
        <w:pStyle w:val="BodyText"/>
        <w:spacing w:lineRule="atLeast" w:line="285" w:before="0" w:after="0"/>
        <w:jc w:val="both"/>
        <w:rPr/>
      </w:pPr>
      <w:r>
        <w:rPr/>
        <w:t>- формирование и сохранение интереса к истории как важной составляющей современного общественного сознания;</w:t>
      </w:r>
    </w:p>
    <w:p>
      <w:pPr>
        <w:pStyle w:val="BodyText"/>
        <w:spacing w:lineRule="atLeast" w:line="285" w:before="0" w:after="0"/>
        <w:jc w:val="both"/>
        <w:rPr/>
      </w:pPr>
      <w:r>
        <w:rPr/>
        <w:t>- представление о культурном многообразии своей страны и мира; осознание важности культуры как воплощения ценностей общества и средства коммуникации;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2. </w:t>
      </w:r>
      <w:r>
        <w:rPr>
          <w:rStyle w:val="Style13"/>
          <w:lang w:val="ru-RU"/>
        </w:rPr>
        <w:t>Метапредметные результаты:</w:t>
      </w:r>
    </w:p>
    <w:p>
      <w:pPr>
        <w:pStyle w:val="BodyText"/>
        <w:spacing w:lineRule="atLeast" w:line="285" w:before="0" w:after="0"/>
        <w:jc w:val="both"/>
        <w:rPr/>
      </w:pPr>
      <w:r>
        <w:rPr>
          <w:rStyle w:val="Style13"/>
          <w:b/>
        </w:rPr>
        <w:t xml:space="preserve"> </w:t>
      </w:r>
      <w:r>
        <w:rPr/>
        <w:t>- выявлять характерные признаки исторических явлений;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</w:t>
      </w:r>
      <w:r>
        <w:rPr/>
        <w:t>- раскрывать причинно-следственные связи событий;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</w:t>
      </w:r>
      <w:r>
        <w:rPr/>
        <w:t>- сравнивать события, ситуации, выявляя общие черты и различия; формулировать и обосновывать выводы;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</w:t>
      </w:r>
      <w:r>
        <w:rPr/>
        <w:t>-  систематизировать и анализировать исторические факты;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</w:t>
      </w:r>
      <w:r>
        <w:rPr/>
        <w:t>- соотносить полученный результат с имеющимся знанием;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</w:t>
      </w:r>
      <w:r>
        <w:rPr/>
        <w:t>- определять новизну и обоснованность полученного результата;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</w:t>
      </w:r>
      <w:r>
        <w:rPr/>
        <w:t>- представлять результаты своей деятельности в различных формах (сообщение, эссе, презентация, реферат, учебный проект и другие);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</w:t>
      </w:r>
      <w:r>
        <w:rPr/>
        <w:t>- участвовать в обсуждении событий и личностей прошлого, раскрывать различие и сходство высказываемых оценок;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</w:t>
      </w:r>
      <w:r>
        <w:rPr/>
        <w:t>- выражать и аргументировать свою точку зрения в устном высказывании, письменном тексте;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</w:t>
      </w:r>
      <w:r>
        <w:rPr/>
        <w:t>- публично представлять результаты выполненного исследования, проекта;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</w:t>
      </w:r>
      <w:r>
        <w:rPr/>
        <w:t>- осваивать и применять правила межкультурного взаимодействия в школе и социальном окружении.</w:t>
      </w:r>
    </w:p>
    <w:p>
      <w:pPr>
        <w:pStyle w:val="BodyText"/>
        <w:spacing w:lineRule="atLeast" w:line="285" w:before="0" w:after="0"/>
        <w:jc w:val="both"/>
        <w:rPr/>
      </w:pPr>
      <w:r>
        <w:rPr/>
        <w:t>- владеть приёмами самоконтроля ‒ осуществление самоконтроля, рефлексии и самооценки полученных результатов;</w:t>
      </w:r>
    </w:p>
    <w:p>
      <w:pPr>
        <w:pStyle w:val="BodyText"/>
        <w:spacing w:lineRule="atLeast" w:line="285" w:before="0" w:after="0"/>
        <w:jc w:val="both"/>
        <w:rPr/>
      </w:pPr>
      <w:r>
        <w:rPr/>
        <w:t>- вносить коррективы в свою работу с учётом установленных ошибок, возникших трудностей.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3. </w:t>
      </w:r>
      <w:r>
        <w:rPr>
          <w:rStyle w:val="Style13"/>
          <w:lang w:val="ru-RU"/>
        </w:rPr>
        <w:t>Предметные результаты: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 </w:t>
      </w:r>
      <w:r>
        <w:rPr/>
        <w:t>- овладение историческими понятиями и их использование для решения учебных и практических задач;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 </w:t>
      </w:r>
      <w:r>
        <w:rPr/>
        <w:t>-умение устанавливать причинно-следственные, пространственные, временные связи исторических событий, явлений, процессов;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 </w:t>
      </w:r>
      <w:r>
        <w:rPr/>
        <w:t>- умение сравнивать исторические события, явления, процессы в различные исторические эпохи;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- </w:t>
      </w:r>
      <w:r>
        <w:rPr>
          <w:rStyle w:val="Style13"/>
          <w:lang w:val="ru-RU"/>
        </w:rPr>
        <w:t xml:space="preserve"> </w:t>
      </w:r>
      <w:r>
        <w:rPr/>
        <w:t>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>
      <w:pPr>
        <w:pStyle w:val="BodyText"/>
        <w:spacing w:lineRule="atLeast" w:line="285" w:before="0" w:after="0"/>
        <w:jc w:val="both"/>
        <w:rPr/>
      </w:pPr>
      <w:r>
        <w:rPr/>
        <w:t>- умение различать основные типы исторических источников: письменные, вещественные, аудиовизуальные;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 </w:t>
      </w:r>
      <w:r>
        <w:rPr/>
        <w:t>-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задач.</w:t>
      </w:r>
    </w:p>
    <w:p>
      <w:pPr>
        <w:pStyle w:val="BodyText"/>
        <w:spacing w:lineRule="atLeast" w:line="285" w:before="0" w:after="0"/>
        <w:jc w:val="both"/>
        <w:rPr>
          <w:b/>
        </w:rPr>
      </w:pPr>
      <w:r>
        <w:rPr>
          <w:b/>
        </w:rPr>
      </w:r>
    </w:p>
    <w:p>
      <w:pPr>
        <w:pStyle w:val="BodyText"/>
        <w:spacing w:lineRule="atLeast" w:line="285" w:before="0" w:after="0"/>
        <w:jc w:val="both"/>
        <w:rPr>
          <w:b/>
        </w:rPr>
      </w:pPr>
      <w:r>
        <w:rPr>
          <w:b/>
        </w:rPr>
        <w:t>В процессе занятий по программе должны быть сформированы УУД:</w:t>
      </w:r>
    </w:p>
    <w:p>
      <w:pPr>
        <w:pStyle w:val="BodyText"/>
        <w:spacing w:lineRule="atLeast" w:line="285" w:before="0" w:after="0"/>
        <w:rPr>
          <w:i/>
          <w:i/>
        </w:rPr>
      </w:pPr>
      <w:r>
        <w:rPr>
          <w:i/>
        </w:rPr>
        <w:t>Личностные универсальные учебные действия</w:t>
      </w:r>
    </w:p>
    <w:p>
      <w:pPr>
        <w:pStyle w:val="BodyText"/>
        <w:spacing w:lineRule="atLeast" w:line="285" w:before="0" w:after="0"/>
        <w:rPr/>
      </w:pPr>
      <w:r>
        <w:rPr/>
        <w:t>у обучающегося будут сформированы: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интерес к новым видам прикладного творчества, к новым способам самовыражения;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познавательный интерес к новым способам исследования технологий и материалов;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адекватное понимание причин успешности/неуспешности творческой деятельности.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Обучающийся получит возможность для формирования: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выраженной познавательной мотивации;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устойчивого интереса к новым способам познания.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>
          <w:i/>
          <w:i/>
        </w:rPr>
      </w:pPr>
      <w:r>
        <w:rPr>
          <w:i/>
        </w:rPr>
        <w:t>Регулятивные универсальные учебные действия</w:t>
      </w:r>
    </w:p>
    <w:p>
      <w:pPr>
        <w:pStyle w:val="BodyText"/>
        <w:spacing w:lineRule="atLeast" w:line="285" w:before="0" w:after="0"/>
        <w:rPr/>
      </w:pPr>
      <w:r>
        <w:rPr/>
        <w:t>Обучающийся научится: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планировать свои действия;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осуществлять итоговый и пошаговый контроль;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адекватно воспринимать оценку учителя;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различать способ и результат действия.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Обучающийся получит возможность научиться: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проявлять познавательную инициативу;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самостоятельно находить варианты решения творческой задачи.</w:t>
      </w:r>
    </w:p>
    <w:p>
      <w:pPr>
        <w:pStyle w:val="BodyText"/>
        <w:spacing w:lineRule="atLeast" w:line="285" w:before="0" w:after="0"/>
        <w:rPr>
          <w:i/>
          <w:i/>
        </w:rPr>
      </w:pPr>
      <w:r>
        <w:rPr>
          <w:i/>
        </w:rPr>
        <w:t>Коммуникативные универсальные учебные действия</w:t>
      </w:r>
    </w:p>
    <w:p>
      <w:pPr>
        <w:pStyle w:val="BodyText"/>
        <w:spacing w:lineRule="atLeast" w:line="285" w:before="0" w:after="0"/>
        <w:rPr/>
      </w:pPr>
      <w:r>
        <w:rPr/>
        <w:t>Учащиеся смогут: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допускать существование различных точек зрения и различных вариантов выполнения поставленной творческой задачи;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учитывать разные мнения, стремиться к координации при выполнении коллективных работ;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формулировать собственное мнение и позицию;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договариваться, приходить к общему решению;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соблюдать корректность в высказываниях;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задавать вопросы по существу;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контролировать действия партнёра.</w:t>
      </w:r>
    </w:p>
    <w:p>
      <w:pPr>
        <w:pStyle w:val="BodyText"/>
        <w:spacing w:lineRule="atLeast" w:line="285" w:before="0" w:after="0"/>
        <w:rPr/>
      </w:pPr>
      <w:r>
        <w:rPr/>
        <w:t>Обучающийся получит возможность научиться: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учитывать разные мнения и обосновывать свою позицию;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владеть монологической и диалогической формой речи;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осуществлять взаимный контроль и оказывать партнёрам в сотрудничестве необходимую взаимопомощь.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>
          <w:i/>
          <w:i/>
        </w:rPr>
      </w:pPr>
      <w:r>
        <w:rPr>
          <w:i/>
        </w:rPr>
        <w:t>Познавательные универсальные учебные действия</w:t>
      </w:r>
    </w:p>
    <w:p>
      <w:pPr>
        <w:pStyle w:val="BodyText"/>
        <w:spacing w:lineRule="atLeast" w:line="285" w:before="0" w:after="0"/>
        <w:rPr/>
      </w:pPr>
      <w:r>
        <w:rPr/>
        <w:t>Обучающийся научится: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высказываться в устной и письменной форме;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анализировать объекты, выделять главное;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осуществлять синтез (целое из частей);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проводить сравнение, классификацию по разным критериям;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устанавливать причинно-следственные связи;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строить рассуждения об объекте.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Обучающийся получит возможность научиться: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осознанно и произвольно строить сообщения в устной и письменной форме;</w:t>
      </w:r>
    </w:p>
    <w:p>
      <w:pPr>
        <w:pStyle w:val="BodyText"/>
        <w:numPr>
          <w:ilvl w:val="0"/>
          <w:numId w:val="2"/>
        </w:numPr>
        <w:tabs>
          <w:tab w:val="clear" w:pos="706"/>
        </w:tabs>
        <w:spacing w:lineRule="atLeast" w:line="285" w:before="0" w:after="0"/>
        <w:ind w:hanging="0" w:start="0"/>
        <w:rPr/>
      </w:pPr>
      <w:r>
        <w:rPr/>
        <w:t>использованию методов и приёмов художественно-творческой деятельности в основном учебном процессе и повседневной жизни.</w:t>
      </w:r>
    </w:p>
    <w:p>
      <w:pPr>
        <w:pStyle w:val="BodyText"/>
        <w:spacing w:lineRule="atLeast" w:line="285" w:before="0" w:after="0"/>
        <w:jc w:val="both"/>
        <w:rPr/>
      </w:pPr>
      <w:r>
        <w:rPr/>
      </w:r>
    </w:p>
    <w:p>
      <w:pPr>
        <w:pStyle w:val="BodyText"/>
        <w:spacing w:lineRule="atLeast" w:line="285" w:before="0" w:after="0"/>
        <w:rPr/>
      </w:pPr>
      <w:r>
        <w:rPr/>
      </w:r>
    </w:p>
    <w:p>
      <w:pPr>
        <w:pStyle w:val="BodyText"/>
        <w:spacing w:lineRule="atLeast" w:line="285" w:before="0" w:after="0"/>
        <w:jc w:val="center"/>
        <w:rPr>
          <w:b/>
        </w:rPr>
      </w:pPr>
      <w:r>
        <w:rPr>
          <w:b/>
        </w:rPr>
        <w:t>Содержание изучаемого курса</w:t>
      </w:r>
    </w:p>
    <w:p>
      <w:pPr>
        <w:pStyle w:val="BodyText"/>
        <w:spacing w:lineRule="atLeast" w:line="285" w:before="0" w:after="0"/>
        <w:rPr/>
      </w:pPr>
      <w:r>
        <w:rPr>
          <w:rStyle w:val="Style13"/>
          <w:b/>
        </w:rPr>
        <w:t xml:space="preserve">5 </w:t>
      </w:r>
      <w:r>
        <w:rPr>
          <w:rStyle w:val="Style13"/>
          <w:b/>
          <w:lang w:val="ru-RU"/>
        </w:rPr>
        <w:t>класс</w:t>
      </w:r>
    </w:p>
    <w:p>
      <w:pPr>
        <w:pStyle w:val="BodyText"/>
        <w:spacing w:lineRule="atLeast" w:line="285" w:before="0" w:after="0"/>
        <w:rPr>
          <w:b/>
          <w:color w:val="000000"/>
        </w:rPr>
      </w:pPr>
      <w:r>
        <w:rPr>
          <w:b/>
          <w:color w:val="000000"/>
        </w:rPr>
        <w:t>ТЕМА 1. «Что изучает история» -9 часов</w:t>
      </w:r>
    </w:p>
    <w:p>
      <w:pPr>
        <w:pStyle w:val="BodyText"/>
        <w:spacing w:lineRule="atLeast" w:line="285" w:before="0" w:after="0"/>
        <w:rPr/>
      </w:pPr>
      <w:r>
        <w:rPr>
          <w:rStyle w:val="Style13"/>
          <w:i/>
          <w:color w:val="000000"/>
        </w:rPr>
        <w:t>1.История – наука о прошлом, настоящем человечества</w:t>
      </w:r>
      <w:r>
        <w:rPr>
          <w:rStyle w:val="Style13"/>
          <w:color w:val="000000"/>
        </w:rPr>
        <w:t>. Понятие «наука». Основные разделы исторической науки. Основные периоды истории. Создатели науки. Историки России. Запись лекции в тетради, беседа, постановка проблемных вопросов.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Записи в тетради, беседа, работа в музее по экспозициям.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Дома у бабушек и дедушек, у родителей узнать какие особенные выражения, пословицы, поговорки, легенды, присказки, архаизмы используются в вашей семье. Какими народными промыслами занимались ваши родственники. Дома составить проект по теме «Культура и творчество семьи: вчера и сегодня».</w:t>
      </w:r>
    </w:p>
    <w:p>
      <w:pPr>
        <w:pStyle w:val="BodyText"/>
        <w:spacing w:lineRule="atLeast" w:line="285" w:before="0" w:after="0"/>
        <w:rPr/>
      </w:pPr>
      <w:r>
        <w:rPr>
          <w:rStyle w:val="Style13"/>
          <w:i/>
          <w:color w:val="000000"/>
        </w:rPr>
        <w:t>2.Историческое время.</w:t>
      </w:r>
      <w:r>
        <w:rPr>
          <w:rStyle w:val="Style13"/>
          <w:color w:val="000000"/>
        </w:rPr>
        <w:br/>
        <w:t>Понятие «время» (год, век, столетие, тысячелетие). Исторические эпохи, эры.</w:t>
        <w:br/>
        <w:t>Счёт лет в истории. Христианская эра. Время на карте истории.</w:t>
      </w:r>
    </w:p>
    <w:p>
      <w:pPr>
        <w:pStyle w:val="BodyText"/>
        <w:spacing w:lineRule="atLeast" w:line="285" w:before="0" w:after="0"/>
        <w:rPr/>
      </w:pPr>
      <w:r>
        <w:rPr>
          <w:rStyle w:val="Style13"/>
          <w:color w:val="000000"/>
        </w:rPr>
        <w:t>Беседа. Работа с учебниками, картой.</w:t>
        <w:br/>
        <w:t>Практикум по ленте времени.</w:t>
        <w:br/>
      </w:r>
      <w:r>
        <w:rPr>
          <w:rStyle w:val="Style13"/>
          <w:i/>
          <w:color w:val="000000"/>
        </w:rPr>
        <w:t>3.История человеческого общества</w:t>
      </w:r>
      <w:r>
        <w:rPr>
          <w:rStyle w:val="Style13"/>
          <w:color w:val="000000"/>
        </w:rPr>
        <w:br/>
        <w:t>Понятие «первобытные люди», их отличие от животных, переход от варварства к цивилизации. Присваивающее хозяйство. Расселение. Род, племя, община, государство, человечество.</w:t>
      </w:r>
    </w:p>
    <w:p>
      <w:pPr>
        <w:pStyle w:val="BodyText"/>
        <w:spacing w:lineRule="atLeast" w:line="285" w:before="0" w:after="0"/>
        <w:rPr/>
      </w:pPr>
      <w:r>
        <w:rPr>
          <w:rStyle w:val="Style13"/>
          <w:color w:val="000000"/>
        </w:rPr>
        <w:t>Исторический рисунок. Кроссворд.</w:t>
        <w:br/>
      </w:r>
      <w:r>
        <w:rPr>
          <w:rStyle w:val="Style13"/>
          <w:i/>
          <w:color w:val="000000"/>
        </w:rPr>
        <w:t>4.</w:t>
      </w:r>
      <w:r>
        <w:rPr>
          <w:rStyle w:val="Style13"/>
          <w:i/>
          <w:color w:val="000000"/>
          <w:u w:val="single"/>
        </w:rPr>
        <w:t xml:space="preserve"> </w:t>
      </w:r>
      <w:r>
        <w:rPr>
          <w:rStyle w:val="Style13"/>
          <w:i/>
          <w:color w:val="000000"/>
        </w:rPr>
        <w:t>Исторические события</w:t>
      </w:r>
      <w:r>
        <w:rPr>
          <w:rStyle w:val="Style13"/>
          <w:color w:val="000000"/>
        </w:rPr>
        <w:br/>
        <w:t>Понятие «историческое событие», причины событий, виды причин, виды событий. Основные события истории. История – это цепь разнообразных событий, их причины.</w:t>
        <w:br/>
        <w:t>Базовые исторические события. Понятие «историческое событие».События всеобщие (глобальные).Первобытность, дикость. Цивилизация.</w:t>
        <w:br/>
      </w:r>
      <w:r>
        <w:rPr>
          <w:rStyle w:val="Style13"/>
          <w:i/>
          <w:color w:val="000000"/>
        </w:rPr>
        <w:t>«Здравствуй, мудрый дом. История книги» – познавательный час. Экскурсия в библиотеку.</w:t>
        <w:br/>
      </w:r>
      <w:r>
        <w:rPr>
          <w:rStyle w:val="Style13"/>
          <w:b/>
          <w:color w:val="000000"/>
        </w:rPr>
        <w:t>ТЕМА 2. Как изучают историю -1</w:t>
      </w:r>
      <w:r>
        <w:rPr>
          <w:rStyle w:val="Style13"/>
          <w:b/>
          <w:color w:val="000000"/>
          <w:lang w:val="ru-RU"/>
        </w:rPr>
        <w:t>4</w:t>
      </w:r>
      <w:r>
        <w:rPr>
          <w:rStyle w:val="Style13"/>
          <w:b/>
          <w:color w:val="000000"/>
        </w:rPr>
        <w:t xml:space="preserve"> часов</w:t>
      </w:r>
    </w:p>
    <w:p>
      <w:pPr>
        <w:pStyle w:val="BodyText"/>
        <w:spacing w:lineRule="atLeast" w:line="285" w:before="0" w:after="0"/>
        <w:rPr/>
      </w:pPr>
      <w:r>
        <w:rPr>
          <w:rStyle w:val="Style13"/>
          <w:i/>
          <w:color w:val="000000"/>
        </w:rPr>
        <w:t>1.Археология – главный источник о прошлом времени</w:t>
      </w:r>
      <w:r>
        <w:rPr>
          <w:rStyle w:val="Style13"/>
          <w:color w:val="000000"/>
        </w:rPr>
        <w:t>.</w:t>
        <w:br/>
        <w:t>Понятие «исторический источник». Виды источников. Что и как изучает археология. Археология нашего края. Что дают истории археологи? Понятие «культурные слои».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Раскопки. Археологи. Вещественные памятники. Реставраторы. Археологические карты.Карта Поволжья.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Беседа. Работа с иллюстрациями, раздаточным материалом.</w:t>
      </w:r>
    </w:p>
    <w:p>
      <w:pPr>
        <w:pStyle w:val="BodyText"/>
        <w:spacing w:lineRule="atLeast" w:line="285" w:before="0" w:after="0"/>
        <w:rPr>
          <w:i/>
          <w:i/>
          <w:color w:val="000000"/>
        </w:rPr>
      </w:pPr>
      <w:r>
        <w:rPr>
          <w:i/>
          <w:color w:val="000000"/>
        </w:rPr>
        <w:t>2.Памятники старины.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Понятие «памятники». Виды исторических памятников (материальные, культурные, движимые, недвижимые, под открытым небом, бытовые, древние, современные). Создатели памятников (зодчие, архитекторы, художники, поэты и писатели, народ). Что дают истории памятники? История в памятниках. (времена, эпохи, события)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Беседа, записи в тетрадях.Описание памятника по выбору обучающегося</w:t>
      </w:r>
    </w:p>
    <w:p>
      <w:pPr>
        <w:pStyle w:val="BodyText"/>
        <w:spacing w:lineRule="atLeast" w:line="285" w:before="0" w:after="0"/>
        <w:rPr>
          <w:i/>
          <w:i/>
          <w:color w:val="000000"/>
        </w:rPr>
      </w:pPr>
      <w:r>
        <w:rPr>
          <w:i/>
          <w:color w:val="000000"/>
        </w:rPr>
        <w:t>3. О чём может рассказать старинная монета.</w:t>
      </w:r>
    </w:p>
    <w:p>
      <w:pPr>
        <w:pStyle w:val="BodyText"/>
        <w:shd w:fill="FFFFFF" w:val="clear"/>
        <w:spacing w:lineRule="atLeast" w:line="285" w:before="0" w:after="0"/>
        <w:rPr>
          <w:color w:val="000000"/>
        </w:rPr>
      </w:pPr>
      <w:r>
        <w:rPr>
          <w:color w:val="000000"/>
        </w:rPr>
        <w:t>Знакомство с историческим источником « нумизматикой».</w:t>
      </w:r>
    </w:p>
    <w:p>
      <w:pPr>
        <w:pStyle w:val="BodyText"/>
        <w:shd w:fill="FFFFFF" w:val="clear"/>
        <w:spacing w:lineRule="atLeast" w:line="285" w:before="0" w:after="0"/>
        <w:rPr>
          <w:color w:val="000000"/>
        </w:rPr>
      </w:pPr>
      <w:r>
        <w:rPr>
          <w:color w:val="000000"/>
        </w:rPr>
        <w:t>Исторические явления и события на монетах и бумажных деньгах (время, материал изготовления, стоимость, место изготовления, авторство и т.д.) Виды монет и бумажных денег. Русские деньги Демонстрация слайдов с изображением первых денег (раковины, шкуры животных, металлические прутья, слитки, скот и др.) Объяснить и показать, что такое аверс (лицевая  ), реверс (оборотная сторона монеты), гурт (ребро монеты), легенда (надпись на монете). Записывать термины в тетрадь. При изучении этой темы учащиеся узнают о том, как помогают монеты в изучении прошлого, что представляет собой монета вообще и как выглядели монеты в древности, знакомятся с русской монетной системой. Первые русские монеты появились в конце Х века и именовались златниками и серебренниками, поскольку их чеканили из золота и серебра. С давних времен в России установились названия основных единиц и их соотношения (1 рубль=2 полтинам=10 гривнам=100 копейкам; 1 алтын=3 копейкам; 1 копейка =2 деньгам =4 полушкам). Из всех перечисленных денег сначала чеканились лишь копейка денга деньга) и полушка. Все остальные существовали только как счетные единицы при Петре начали чеканить серебряные рубли полтины, гривны и алтыны. Решение задач по данной теме. Анализ монеты или денежных знаков.</w:t>
      </w:r>
    </w:p>
    <w:p>
      <w:pPr>
        <w:pStyle w:val="BodyText"/>
        <w:shd w:fill="FFFFFF" w:val="clear"/>
        <w:spacing w:lineRule="atLeast" w:line="285" w:before="0" w:after="0"/>
        <w:rPr>
          <w:color w:val="000000"/>
        </w:rPr>
      </w:pPr>
      <w:r>
        <w:rPr>
          <w:color w:val="000000"/>
        </w:rPr>
        <w:t>Время, материал, авторство изготовителей монеты России.</w:t>
      </w:r>
    </w:p>
    <w:p>
      <w:pPr>
        <w:pStyle w:val="BodyText"/>
        <w:spacing w:lineRule="atLeast" w:line="285" w:before="0" w:after="0"/>
        <w:rPr>
          <w:i/>
          <w:i/>
          <w:color w:val="000000"/>
        </w:rPr>
      </w:pPr>
      <w:r>
        <w:rPr>
          <w:i/>
          <w:color w:val="000000"/>
        </w:rPr>
        <w:t>4.Какое место в истории занимает геральдика?</w:t>
      </w:r>
    </w:p>
    <w:p>
      <w:pPr>
        <w:pStyle w:val="BodyText"/>
        <w:spacing w:lineRule="atLeast" w:line="285" w:before="0" w:after="0"/>
        <w:rPr/>
      </w:pPr>
      <w:r>
        <w:rPr>
          <w:rStyle w:val="Style13"/>
          <w:color w:val="000000"/>
        </w:rPr>
        <w:t>Понятие «герб», «геральдика», «геральд.». Где и когда появились гербы, их содержание и виды. Герб России.</w:t>
        <w:br/>
        <w:t xml:space="preserve">Герб </w:t>
      </w:r>
      <w:r>
        <w:rPr>
          <w:rStyle w:val="Style13"/>
          <w:color w:val="000000"/>
          <w:lang w:val="ru-RU"/>
        </w:rPr>
        <w:t>Красноярска</w:t>
      </w:r>
      <w:r>
        <w:rPr>
          <w:rStyle w:val="Style13"/>
          <w:color w:val="000000"/>
        </w:rPr>
        <w:br/>
        <w:t>Возникновение эмблем, их значимость.</w:t>
        <w:br/>
        <w:t>Виды эмблем.</w:t>
        <w:br/>
        <w:t>Как работает герб. Гербы России.</w:t>
        <w:br/>
      </w:r>
      <w:r>
        <w:rPr>
          <w:rStyle w:val="Style13"/>
          <w:i/>
          <w:color w:val="000000"/>
        </w:rPr>
        <w:t>5. Сфрагистика</w:t>
      </w:r>
    </w:p>
    <w:p>
      <w:pPr>
        <w:pStyle w:val="BodyText"/>
        <w:shd w:fill="FFFFFF" w:val="clear"/>
        <w:spacing w:lineRule="atLeast" w:line="285" w:before="0" w:after="0"/>
        <w:rPr>
          <w:color w:val="000000"/>
        </w:rPr>
      </w:pPr>
      <w:r>
        <w:rPr>
          <w:color w:val="000000"/>
        </w:rPr>
        <w:t>Знакомство с особенностями печатей как исторического источника, их внешним видом и способами изготовления. Использовать знания и умения, приобретенные школьниками при изучении антропонимики и геральдики. Довести до учащихся, что печать это знак, удостоверяющий подлинность документа или полномочия владельца. Печать – исторический источник.</w:t>
      </w:r>
    </w:p>
    <w:p>
      <w:pPr>
        <w:pStyle w:val="BodyText"/>
        <w:shd w:fill="FFFFFF" w:val="clear"/>
        <w:spacing w:lineRule="atLeast" w:line="285" w:before="0" w:after="0"/>
        <w:rPr>
          <w:i/>
          <w:i/>
          <w:color w:val="000000"/>
        </w:rPr>
      </w:pPr>
      <w:r>
        <w:rPr>
          <w:i/>
          <w:color w:val="000000"/>
        </w:rPr>
        <w:t>6.Топонимика</w:t>
      </w:r>
    </w:p>
    <w:p>
      <w:pPr>
        <w:pStyle w:val="BodyText"/>
        <w:shd w:fill="FFFFFF" w:val="clear"/>
        <w:spacing w:lineRule="atLeast" w:line="285" w:before="0" w:after="0"/>
        <w:rPr>
          <w:color w:val="000000"/>
        </w:rPr>
      </w:pPr>
      <w:r>
        <w:rPr>
          <w:color w:val="000000"/>
        </w:rPr>
        <w:t>Знакомство с историческим источником « Топонимика»</w:t>
      </w:r>
    </w:p>
    <w:p>
      <w:pPr>
        <w:pStyle w:val="BodyText"/>
        <w:shd w:fill="FFFFFF" w:val="clear"/>
        <w:spacing w:lineRule="atLeast" w:line="285" w:before="0" w:after="0"/>
        <w:rPr>
          <w:color w:val="000000"/>
        </w:rPr>
      </w:pPr>
      <w:r>
        <w:rPr>
          <w:color w:val="000000"/>
        </w:rPr>
        <w:t>Для понимания особенностей каждого исторического источника: географического названия фамилии, герба или печати - необходимо познакомиться с его происхождением. Самый лучший способ для достижения этой цели – создание ситуации, в которой ученик становится исследователем и самостоятельно совершает открытие. Поэтому темы «Топонимика», «хронология», « Историческая метро  й, и приключения. Знакомство с картой, способами создания топонимов: по природным особенностям, по именам известных, прославленных людей; по именам первых поселенцев; по занятиям жителей; из книг. Помочь чащимся понять, что каждое название, каким бы простым и будничным оно ни казалось, - свидетель минувших событий, источник знаний о прошлом. Вместе со старым названием уходит в прошлое и информация, закрепленная в его названии.</w:t>
      </w:r>
    </w:p>
    <w:p>
      <w:pPr>
        <w:pStyle w:val="BodyText"/>
        <w:shd w:fill="FFFFFF" w:val="clear"/>
        <w:spacing w:lineRule="atLeast" w:line="285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7. Историческая метрология. Знакомство с исторической дисциплиной метрология.</w:t>
      </w:r>
    </w:p>
    <w:p>
      <w:pPr>
        <w:pStyle w:val="BodyText"/>
        <w:shd w:fill="FFFFFF" w:val="clear"/>
        <w:spacing w:lineRule="atLeast" w:line="285" w:before="0" w:after="0"/>
        <w:jc w:val="both"/>
        <w:rPr/>
      </w:pPr>
      <w:r>
        <w:rPr>
          <w:rStyle w:val="Style13"/>
          <w:color w:val="000000"/>
        </w:rPr>
        <w:t xml:space="preserve">Ребят подвести к выводу, что некоторые единицы измерения дарит нам природа ( День и ночь, месяц, год – единицы времени; части человеческого тела: пальцы  ладони, ступни- меры длины). Знакомить с древнерусской сист емой измерения. Предложить положить на лист  бумаги ладоньс расставленными пальцами и обвести ее контуры. На этом рисунке обозначаются единицы длины: пядь (максимальное расстояние от большого пальца до мизинца), вершок ( два верхних сустава пальца), палец ( применяется в ш итье), дюйм ( ширина большого пальца), ладонь ( ширина ладони со сведенными пальцами; эта единица до сих пор применяется в Англии для измерения высоты лошадей). Практическое занятие с чтением фрагмента из произведений А.С.Пушкина, Н.А.Некрасова из былины « Алеша Попович и Тугарин». Установить соотношение различных древних мер длины. Расхождение в результатах измерениях поможет ученикам увидеть несовершенство древних мер и понять </w:t>
      </w:r>
      <w:r>
        <w:rPr>
          <w:rStyle w:val="Style13"/>
          <w:color w:val="000000"/>
          <w:lang w:val="ru-RU"/>
        </w:rPr>
        <w:t>н</w:t>
      </w:r>
      <w:r>
        <w:rPr>
          <w:rStyle w:val="Style13"/>
          <w:color w:val="000000"/>
        </w:rPr>
        <w:t xml:space="preserve">еобходимость введения новой системы, основной единицей которой стал метр. Измерив длину стола в сантиметрах, ученики определяют соотношение древнерусских единиц </w:t>
      </w:r>
      <w:r>
        <w:rPr>
          <w:rStyle w:val="Style13"/>
          <w:color w:val="000000"/>
          <w:lang w:val="ru-RU"/>
        </w:rPr>
        <w:t>и</w:t>
      </w:r>
      <w:r>
        <w:rPr>
          <w:rStyle w:val="Style13"/>
          <w:color w:val="000000"/>
        </w:rPr>
        <w:t>змерения длины</w:t>
      </w:r>
      <w:r>
        <w:rPr>
          <w:rStyle w:val="Style13"/>
          <w:b/>
          <w:color w:val="000000"/>
        </w:rPr>
        <w:t>.</w:t>
      </w:r>
    </w:p>
    <w:p>
      <w:pPr>
        <w:pStyle w:val="BodyText"/>
        <w:spacing w:lineRule="atLeast" w:line="285" w:before="0" w:after="0"/>
        <w:rPr>
          <w:i/>
          <w:i/>
          <w:color w:val="000000"/>
        </w:rPr>
      </w:pPr>
      <w:r>
        <w:rPr>
          <w:i/>
          <w:color w:val="000000"/>
        </w:rPr>
        <w:t>«История возникновения разных вещей» – познавательный час.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Найти дома любое количество старинных или старых предметов быта и принести на следующее занятие. Подготовить о них рассказ.</w:t>
      </w:r>
    </w:p>
    <w:p>
      <w:pPr>
        <w:pStyle w:val="BodyText"/>
        <w:shd w:fill="FFFFFF" w:val="clear"/>
        <w:spacing w:lineRule="atLeast" w:line="285" w:before="0" w:after="0"/>
        <w:jc w:val="both"/>
        <w:rPr>
          <w:b/>
        </w:rPr>
      </w:pPr>
      <w:r>
        <w:rPr>
          <w:b/>
        </w:rPr>
        <w:t>ТЕМА 3. «История семьи в истории России» - 11 часов.</w:t>
      </w:r>
    </w:p>
    <w:p>
      <w:pPr>
        <w:pStyle w:val="BodyText"/>
        <w:shd w:fill="FFFFFF" w:val="clear"/>
        <w:spacing w:lineRule="atLeast" w:line="285" w:before="0" w:after="0"/>
        <w:jc w:val="both"/>
        <w:rPr/>
      </w:pPr>
      <w:r>
        <w:rPr>
          <w:rStyle w:val="Style13"/>
          <w:i/>
        </w:rPr>
        <w:t>1.</w:t>
      </w:r>
      <w:r>
        <w:rPr>
          <w:rStyle w:val="Style13"/>
          <w:i/>
          <w:color w:val="0D0D0D"/>
        </w:rPr>
        <w:t>Происхождение имен и фамилий в семье.</w:t>
      </w:r>
    </w:p>
    <w:p>
      <w:pPr>
        <w:pStyle w:val="BodyText"/>
        <w:spacing w:lineRule="atLeast" w:line="285" w:before="0" w:after="0"/>
        <w:rPr>
          <w:i/>
          <w:i/>
          <w:color w:val="0D0D0D"/>
        </w:rPr>
      </w:pPr>
      <w:r>
        <w:rPr>
          <w:i/>
          <w:color w:val="0D0D0D"/>
        </w:rPr>
        <w:t>2.Как составить свою родословную.</w:t>
      </w:r>
    </w:p>
    <w:p>
      <w:pPr>
        <w:pStyle w:val="BodyText"/>
        <w:shd w:fill="FFFFFF" w:val="clear"/>
        <w:spacing w:lineRule="atLeast" w:line="285" w:before="0" w:after="0"/>
        <w:jc w:val="both"/>
        <w:rPr/>
      </w:pPr>
      <w:r>
        <w:rPr>
          <w:rStyle w:val="Style13"/>
          <w:color w:val="000000"/>
        </w:rPr>
        <w:t>Изучение родословных, семейных традиций и обрядов, развитие и поощрение интереса к истории рода. Изучение истории и природы родного края с древнейших времен до сегодняшнего дня, составление летописи наших дней.</w:t>
        <w:br/>
      </w:r>
      <w:r>
        <w:rPr>
          <w:rStyle w:val="Style13"/>
          <w:i/>
          <w:color w:val="0D0D0D"/>
        </w:rPr>
        <w:t>3.Генеалогическое древо семьи.</w:t>
      </w:r>
    </w:p>
    <w:p>
      <w:pPr>
        <w:pStyle w:val="BodyText"/>
        <w:shd w:fill="FFFFFF" w:val="clear"/>
        <w:spacing w:lineRule="atLeast" w:line="285" w:before="0" w:after="0"/>
        <w:jc w:val="both"/>
        <w:rPr>
          <w:color w:val="000000"/>
        </w:rPr>
      </w:pPr>
      <w:r>
        <w:rPr>
          <w:color w:val="000000"/>
        </w:rPr>
        <w:t>Родословие, или по-научному "генеалогия", изучает происхождение, историю и родственные связи родов и семей.</w:t>
      </w:r>
    </w:p>
    <w:p>
      <w:pPr>
        <w:pStyle w:val="BodyText"/>
        <w:shd w:fill="FFFFFF" w:val="clear"/>
        <w:spacing w:lineRule="atLeast" w:line="285" w:before="0" w:after="0"/>
        <w:jc w:val="both"/>
        <w:rPr>
          <w:color w:val="000000"/>
        </w:rPr>
      </w:pPr>
      <w:r>
        <w:rPr>
          <w:color w:val="000000"/>
        </w:rPr>
        <w:t>Через изучение генеалогии можно лучше узнать историю Отечества и других стран, познакомиться с историей и представителями российских родов разных сословий; научиться приемам составления генеалогических таблиц, росписей, картотек; создать историю своей семьи, свою родословную. В каждом историческом событии принимают участие люди - персонажи истории. У каждого из них своя судьба, своя жизнь. При изучении истории своего рода можно выявить своих родственников, принимавших участие в исторических событиях.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Собрать информацию про своих родителей, дедушек, бабушек – записать всю информацию в тетрадь с указанием рода занятий родственников и другой информацией (год рождения, работа, награды, военная служба и т.д).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Учащиеся составляют на занятии из информации, собранной дома, генеалогическое древо своей семьи.</w:t>
      </w:r>
    </w:p>
    <w:p>
      <w:pPr>
        <w:pStyle w:val="BodyText"/>
        <w:spacing w:lineRule="atLeast" w:line="285" w:before="0" w:after="0"/>
        <w:rPr>
          <w:i/>
          <w:i/>
          <w:color w:val="000000"/>
        </w:rPr>
      </w:pPr>
      <w:r>
        <w:rPr>
          <w:i/>
          <w:color w:val="000000"/>
        </w:rPr>
        <w:t>4. Семейная фотография – особая реликвия семьи.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Примеры семейных фотографий, надписи на фотографиях.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Беседа, постановка проблемных вопросов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Найти дома старинные или старые фотографии и описать, кто на них изображен, по какому случаю сделана фотография, фотографию отксерокопировать и поместить в свой исторический архив.</w:t>
      </w:r>
    </w:p>
    <w:p>
      <w:pPr>
        <w:pStyle w:val="BodyText"/>
        <w:shd w:fill="FFFFFF" w:val="clear"/>
        <w:spacing w:lineRule="atLeast" w:line="285" w:before="0" w:after="0"/>
        <w:jc w:val="both"/>
        <w:rPr/>
      </w:pPr>
      <w:r>
        <w:rPr>
          <w:rStyle w:val="Style13"/>
          <w:i/>
          <w:color w:val="000000"/>
        </w:rPr>
        <w:t>5.</w:t>
      </w:r>
      <w:r>
        <w:rPr>
          <w:rStyle w:val="Style13"/>
          <w:i/>
          <w:color w:val="0D0D0D"/>
        </w:rPr>
        <w:t xml:space="preserve"> </w:t>
      </w:r>
      <w:r>
        <w:rPr>
          <w:rStyle w:val="Style13"/>
          <w:i/>
          <w:color w:val="0D0D0D"/>
          <w:lang w:val="ru-RU"/>
        </w:rPr>
        <w:t>У</w:t>
      </w:r>
      <w:r>
        <w:rPr>
          <w:rStyle w:val="Style13"/>
          <w:i/>
          <w:color w:val="0D0D0D"/>
        </w:rPr>
        <w:t>частие семьи в событиях истории России.</w:t>
      </w:r>
    </w:p>
    <w:p>
      <w:pPr>
        <w:pStyle w:val="BodyText"/>
        <w:shd w:fill="FFFFFF" w:val="clear"/>
        <w:spacing w:lineRule="atLeast" w:line="285" w:before="0" w:after="0"/>
        <w:jc w:val="both"/>
        <w:rPr/>
      </w:pPr>
      <w:r>
        <w:rPr/>
        <w:t>Виды деятельности: игровая, познавательная. Опыт наблюдения и оценки явлений и событий, происходящих в социальной жизни, с опорой на имеющийся жизненный опыт. Человек и его ближайшее окружение. Межличностные отношения. Общение. Солидарность, лояльность, толерантность</w:t>
      </w:r>
      <w:r>
        <w:rPr>
          <w:rStyle w:val="Style13"/>
          <w:i/>
        </w:rPr>
        <w:t>.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Примеры семейных документов. Постановка проблемных вопросов.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Найти дома старинные или старые документы ( грамоты, свидетельства, письма, удостоверения, наградные документы) и т.д . Собрать информацию про своих родителей, дедушек, бабушек – записать всю информацию в тетрадь с указанием рода занятий родственников и другой информацией (год рождения, работа, награды, военная служба и т.д).</w:t>
      </w:r>
    </w:p>
    <w:p>
      <w:pPr>
        <w:pStyle w:val="BodyText"/>
        <w:spacing w:lineRule="atLeast" w:line="285" w:before="0" w:after="0"/>
        <w:rPr>
          <w:i/>
          <w:i/>
          <w:color w:val="000000"/>
        </w:rPr>
      </w:pPr>
      <w:r>
        <w:rPr>
          <w:i/>
          <w:color w:val="000000"/>
        </w:rPr>
        <w:t>6. «Моя семья в Великой Отечественной войне»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Сбор информации из разных источников и составление биографии родственников воевавших с фашистами. Поиск информации о родственниках, воевавших в годы Великой Отечественной войны. Беседа, записи в тетрадях</w:t>
      </w:r>
    </w:p>
    <w:p>
      <w:pPr>
        <w:pStyle w:val="BodyText"/>
        <w:spacing w:lineRule="atLeast" w:line="285" w:before="0" w:after="0"/>
        <w:rPr>
          <w:color w:val="000000"/>
        </w:rPr>
      </w:pPr>
      <w:r>
        <w:rPr>
          <w:color w:val="000000"/>
        </w:rPr>
        <w:t>Спросить у бабушек и дедушек что они помнят о своих родных воевавших в Великой Отечественной войне. Информацию записать и принести на следующее занятие. Принести ксерокопию наград, грамот, похоронок родственников, их фронтовые письма и прочее.</w:t>
      </w:r>
    </w:p>
    <w:p>
      <w:pPr>
        <w:pStyle w:val="BodyText"/>
        <w:spacing w:lineRule="atLeast" w:line="285" w:before="0" w:after="0"/>
        <w:rPr>
          <w:b/>
        </w:rPr>
      </w:pPr>
      <w:r>
        <w:rPr>
          <w:b/>
        </w:rPr>
      </w:r>
    </w:p>
    <w:p>
      <w:pPr>
        <w:pStyle w:val="BodyText"/>
        <w:spacing w:lineRule="atLeast" w:line="285" w:before="0" w:after="0"/>
        <w:jc w:val="center"/>
        <w:rPr>
          <w:b/>
        </w:rPr>
      </w:pPr>
      <w:r>
        <w:rPr>
          <w:b/>
        </w:rPr>
        <w:t>Учебно-методическое и материально-техническое обеспечение</w:t>
      </w:r>
    </w:p>
    <w:p>
      <w:pPr>
        <w:pStyle w:val="BodyText"/>
        <w:shd w:fill="FFFFFF" w:val="clear"/>
        <w:spacing w:lineRule="atLeast" w:line="285" w:before="0" w:after="0"/>
        <w:jc w:val="center"/>
        <w:rPr>
          <w:i/>
          <w:i/>
          <w:color w:val="000000"/>
        </w:rPr>
      </w:pPr>
      <w:r>
        <w:rPr>
          <w:i/>
          <w:color w:val="000000"/>
        </w:rPr>
        <w:t>Методы и формы познавательной деятельности учащихся</w:t>
      </w:r>
    </w:p>
    <w:p>
      <w:pPr>
        <w:pStyle w:val="BodyText"/>
        <w:shd w:fill="FFFFFF" w:val="clear"/>
        <w:spacing w:lineRule="atLeast" w:line="285" w:before="0" w:after="0"/>
        <w:rPr>
          <w:color w:val="000000"/>
        </w:rPr>
      </w:pPr>
      <w:r>
        <w:rPr>
          <w:color w:val="000000"/>
        </w:rPr>
        <w:t>- организация экскурсий;</w:t>
        <w:br/>
        <w:t>- проведение наблюдений и исследований в природе и обществе;</w:t>
        <w:br/>
        <w:t>- создание конкретных баз данных по выбранным темам;</w:t>
        <w:br/>
        <w:t>- составление летописей, хроник, очерков об исторических событиях и природных явлениях, по истории населенных пунктов или отдельных памятников;</w:t>
        <w:br/>
        <w:t>- выполнение исследовательских работ, выпуск буклетов;</w:t>
        <w:br/>
        <w:t>- участие в олимпиадах и конкурсах;</w:t>
      </w:r>
    </w:p>
    <w:p>
      <w:pPr>
        <w:pStyle w:val="BodyText"/>
        <w:shd w:fill="FFFFFF" w:val="clear"/>
        <w:spacing w:lineRule="atLeast" w:line="285" w:before="0" w:after="0"/>
        <w:rPr>
          <w:color w:val="000000"/>
        </w:rPr>
      </w:pPr>
      <w:r>
        <w:rPr>
          <w:color w:val="000000"/>
        </w:rPr>
        <w:t>-система групповых занятий,</w:t>
      </w:r>
    </w:p>
    <w:p>
      <w:pPr>
        <w:pStyle w:val="BodyText"/>
        <w:shd w:fill="FFFFFF" w:val="clear"/>
        <w:spacing w:lineRule="atLeast" w:line="285" w:before="0" w:after="0"/>
        <w:rPr>
          <w:color w:val="000000"/>
        </w:rPr>
      </w:pPr>
      <w:r>
        <w:rPr>
          <w:color w:val="000000"/>
        </w:rPr>
        <w:t>-индивидуальная работа,</w:t>
      </w:r>
    </w:p>
    <w:p>
      <w:pPr>
        <w:pStyle w:val="BodyText"/>
        <w:shd w:fill="FFFFFF" w:val="clear"/>
        <w:spacing w:lineRule="atLeast" w:line="285" w:before="0" w:after="0"/>
        <w:rPr>
          <w:color w:val="000000"/>
        </w:rPr>
      </w:pPr>
      <w:r>
        <w:rPr>
          <w:color w:val="000000"/>
        </w:rPr>
        <w:t>-творческие мастерские.</w:t>
      </w:r>
    </w:p>
    <w:p>
      <w:pPr>
        <w:pStyle w:val="BodyText"/>
        <w:shd w:fill="FFFFFF" w:val="clear"/>
        <w:spacing w:lineRule="atLeast" w:line="285" w:before="0" w:after="0"/>
        <w:jc w:val="both"/>
        <w:rPr>
          <w:color w:val="000000"/>
        </w:rPr>
      </w:pPr>
      <w:r>
        <w:rPr>
          <w:color w:val="000000"/>
        </w:rPr>
        <w:t>Методы – проектная и исследовательская деятельность ложатся в основу работы с детьми.</w:t>
      </w:r>
    </w:p>
    <w:p>
      <w:pPr>
        <w:pStyle w:val="BodyText"/>
        <w:shd w:fill="FFFFFF" w:val="clear"/>
        <w:spacing w:lineRule="atLeast" w:line="285" w:before="0" w:after="0"/>
        <w:rPr>
          <w:color w:val="000000"/>
        </w:rPr>
      </w:pPr>
      <w:r>
        <w:rPr>
          <w:color w:val="000000"/>
        </w:rPr>
        <w:t>Изучение предполагает широкое использование активных  методов самостоятельной работы, в том числе с разнообразными источниками: самостоятельное обращение к научной, мемуарной, художественной, справочной литературе, материалам музеев.</w:t>
      </w:r>
    </w:p>
    <w:p>
      <w:pPr>
        <w:pStyle w:val="BodyText"/>
        <w:spacing w:lineRule="atLeast" w:line="285" w:before="0" w:after="0"/>
        <w:jc w:val="both"/>
        <w:rPr/>
      </w:pPr>
      <w:r>
        <w:rPr/>
        <w:t>Работа над проектом предваряется необходимым этапом — работой над темой, в процессе которой детям предлагается собирать самую разную информацию по общей теме. При этом учащиеся сами выбирают, что именно они хотели бы узнать в рамках данной темы. При дальнейшей работе над проектами составленная общая энциклопедия или картотека может служить одним из основных источников информации по теме.</w:t>
      </w:r>
    </w:p>
    <w:p>
      <w:pPr>
        <w:pStyle w:val="BodyText"/>
        <w:spacing w:lineRule="atLeast" w:line="285" w:before="0" w:after="0"/>
        <w:jc w:val="both"/>
        <w:rPr>
          <w:b/>
          <w:i/>
          <w:i/>
        </w:rPr>
      </w:pPr>
      <w:r>
        <w:rPr>
          <w:b/>
          <w:i/>
        </w:rPr>
        <w:t>Предлагаемый порядок действий:</w:t>
      </w:r>
    </w:p>
    <w:p>
      <w:pPr>
        <w:pStyle w:val="BodyText"/>
        <w:spacing w:lineRule="atLeast" w:line="285" w:before="0" w:after="0"/>
        <w:jc w:val="both"/>
        <w:rPr/>
      </w:pPr>
      <w:r>
        <w:rPr/>
        <w:t>1. Знакомство класса с темой.</w:t>
      </w:r>
    </w:p>
    <w:p>
      <w:pPr>
        <w:pStyle w:val="BodyText"/>
        <w:spacing w:lineRule="atLeast" w:line="285" w:before="0" w:after="0"/>
        <w:jc w:val="both"/>
        <w:rPr/>
      </w:pPr>
      <w:r>
        <w:rPr/>
        <w:t>2. Выбор подтем (областей знания).</w:t>
      </w:r>
    </w:p>
    <w:p>
      <w:pPr>
        <w:pStyle w:val="BodyText"/>
        <w:spacing w:lineRule="atLeast" w:line="285" w:before="0" w:after="0"/>
        <w:jc w:val="both"/>
        <w:rPr/>
      </w:pPr>
      <w:r>
        <w:rPr/>
        <w:t>3. Сбор информации.</w:t>
      </w:r>
    </w:p>
    <w:p>
      <w:pPr>
        <w:pStyle w:val="BodyText"/>
        <w:spacing w:lineRule="atLeast" w:line="285" w:before="0" w:after="0"/>
        <w:jc w:val="both"/>
        <w:rPr/>
      </w:pPr>
      <w:r>
        <w:rPr/>
        <w:t>4. Выбор проектов.</w:t>
      </w:r>
    </w:p>
    <w:p>
      <w:pPr>
        <w:pStyle w:val="BodyText"/>
        <w:spacing w:lineRule="atLeast" w:line="285" w:before="0" w:after="0"/>
        <w:jc w:val="both"/>
        <w:rPr/>
      </w:pPr>
      <w:r>
        <w:rPr/>
        <w:t>5. Работа над проектами.</w:t>
      </w:r>
    </w:p>
    <w:p>
      <w:pPr>
        <w:pStyle w:val="BodyText"/>
        <w:spacing w:lineRule="atLeast" w:line="285" w:before="0" w:after="0"/>
        <w:jc w:val="both"/>
        <w:rPr/>
      </w:pPr>
      <w:r>
        <w:rPr/>
        <w:t>6. Презентация проектов.</w:t>
      </w:r>
    </w:p>
    <w:p>
      <w:pPr>
        <w:pStyle w:val="BodyText"/>
        <w:spacing w:lineRule="atLeast" w:line="285" w:before="0" w:after="0"/>
        <w:jc w:val="both"/>
        <w:rPr/>
      </w:pPr>
      <w:r>
        <w:rPr/>
        <w:t xml:space="preserve">Учитель выбирает общую тему или организует ее выбор учениками. Критерием выбора темы может быть желание реализовать какой-либо проект, связанный по сюжету с какой-либо темой. </w:t>
      </w:r>
      <w:r>
        <w:rPr>
          <w:rStyle w:val="Style13"/>
          <w:color w:val="333333"/>
        </w:rPr>
        <w:t xml:space="preserve">Дети сами выбирают тему, которая им интересна, или предлагают свою тему. </w:t>
      </w:r>
      <w:r>
        <w:rPr>
          <w:rStyle w:val="Style13"/>
          <w:color w:val="333333"/>
          <w:lang w:val="ru-RU"/>
        </w:rPr>
        <w:t>К</w:t>
      </w:r>
      <w:r>
        <w:rPr>
          <w:rStyle w:val="Style13"/>
          <w:color w:val="000000"/>
        </w:rPr>
        <w:t>аждый проект должен быть доведен до успешного завершения, оставляя у ребенка ощущение гордости за полученный результат. После завершения работы над проектом детям нужно предоставить возможность рассказать о своей работе, показать то, что у них получилось, и услышать похвалу в свой адрес.</w:t>
      </w:r>
    </w:p>
    <w:p>
      <w:pPr>
        <w:pStyle w:val="BodyText"/>
        <w:shd w:fill="FFFFFF" w:val="clear"/>
        <w:spacing w:lineRule="atLeast" w:line="285" w:before="0" w:after="0"/>
        <w:jc w:val="center"/>
        <w:rPr>
          <w:color w:val="000000"/>
        </w:rPr>
      </w:pPr>
      <w:r>
        <w:rPr>
          <w:color w:val="000000"/>
        </w:rPr>
        <w:t>Система оценки результатов освоения программы</w:t>
      </w:r>
    </w:p>
    <w:p>
      <w:pPr>
        <w:pStyle w:val="BodyText"/>
        <w:shd w:fill="FFFFFF" w:val="clear"/>
        <w:spacing w:lineRule="atLeast" w:line="285" w:before="0" w:after="0"/>
        <w:jc w:val="both"/>
        <w:rPr/>
      </w:pPr>
      <w:r>
        <w:rPr>
          <w:rStyle w:val="Style15"/>
          <w:b/>
          <w:color w:val="000000"/>
        </w:rPr>
        <w:t>Низкий уровень:</w:t>
      </w:r>
      <w:r>
        <w:rPr>
          <w:rStyle w:val="Style13"/>
          <w:color w:val="000000"/>
        </w:rPr>
        <w:t>удовлетворительное владение теоретической информацией по темам курса, умение пользоваться литературой при подготовке сообщений, участие в организации выставок, элементарные представления об исследовательской деятельности, пассивное участие в семинарах.</w:t>
      </w:r>
    </w:p>
    <w:p>
      <w:pPr>
        <w:pStyle w:val="BodyText"/>
        <w:shd w:fill="FFFFFF" w:val="clear"/>
        <w:spacing w:lineRule="atLeast" w:line="285" w:before="0" w:after="0"/>
        <w:jc w:val="both"/>
        <w:rPr/>
      </w:pPr>
      <w:r>
        <w:rPr>
          <w:rStyle w:val="Style15"/>
          <w:b/>
          <w:color w:val="000000"/>
        </w:rPr>
        <w:t>Средний уровень:</w:t>
      </w:r>
      <w:r>
        <w:rPr>
          <w:rStyle w:val="Style13"/>
          <w:color w:val="000000"/>
        </w:rPr>
        <w:t>достаточно хорошее владение теоретической информацией по курсу, умение систематизировать и подбирать необходимую литературу, проводить исследования и опросы, иметь представление о учебно – исследовательской деятельности, участие в конкурсах, выставках, организации и проведении мероприятий.</w:t>
      </w:r>
    </w:p>
    <w:p>
      <w:pPr>
        <w:pStyle w:val="BodyText"/>
        <w:shd w:fill="FFFFFF" w:val="clear"/>
        <w:spacing w:lineRule="atLeast" w:line="285" w:before="0" w:after="0"/>
        <w:jc w:val="both"/>
        <w:rPr/>
      </w:pPr>
      <w:r>
        <w:rPr>
          <w:rStyle w:val="Style15"/>
          <w:b/>
          <w:color w:val="000000"/>
        </w:rPr>
        <w:t>Высокий уровень:</w:t>
      </w:r>
      <w:r>
        <w:rPr>
          <w:rStyle w:val="Style13"/>
          <w:color w:val="000000"/>
        </w:rPr>
        <w:t>свободное владение теоретической информацией по курсу, умение анализировать литературные источники и данные исследований и опросов, выявлять причины, подбирать методы исследования, проводить учебно – исследовательскую деятельность, активно принимать участие в мероприятиях, конкурсах, применять полученную информацию на практике.</w:t>
      </w:r>
    </w:p>
    <w:p>
      <w:pPr>
        <w:pStyle w:val="BodyText"/>
        <w:shd w:fill="FFFFFF" w:val="clear"/>
        <w:spacing w:lineRule="atLeast" w:line="285"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BodyText"/>
        <w:shd w:fill="FFFFFF" w:val="clear"/>
        <w:spacing w:lineRule="atLeast" w:line="285" w:before="0" w:after="0"/>
        <w:jc w:val="center"/>
        <w:rPr>
          <w:color w:val="000000"/>
          <w:lang w:val="ru-RU"/>
        </w:rPr>
      </w:pPr>
      <w:r>
        <w:rPr>
          <w:color w:val="000000"/>
          <w:lang w:val="ru-RU"/>
        </w:rPr>
        <w:t>Календарно — тематическое планирование</w:t>
      </w:r>
    </w:p>
    <w:p>
      <w:pPr>
        <w:pStyle w:val="BodyText"/>
        <w:shd w:fill="FFFFFF" w:val="clear"/>
        <w:spacing w:lineRule="atLeast" w:line="285" w:before="0" w:after="0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5 класс</w:t>
      </w:r>
    </w:p>
    <w:tbl>
      <w:tblPr>
        <w:tblW w:w="9645" w:type="dxa"/>
        <w:jc w:val="start"/>
        <w:tblInd w:w="-2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675"/>
        <w:gridCol w:w="5505"/>
        <w:gridCol w:w="1875"/>
        <w:gridCol w:w="1590"/>
      </w:tblGrid>
      <w:tr>
        <w:trPr/>
        <w:tc>
          <w:tcPr>
            <w:tcW w:w="675" w:type="dxa"/>
            <w:vMerge w:val="restart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п/п</w:t>
            </w:r>
          </w:p>
        </w:tc>
        <w:tc>
          <w:tcPr>
            <w:tcW w:w="5505" w:type="dxa"/>
            <w:vMerge w:val="restart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Тема занятия</w:t>
            </w:r>
          </w:p>
        </w:tc>
        <w:tc>
          <w:tcPr>
            <w:tcW w:w="3465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Дата проведения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505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История — наука о прошлом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История — наука о прошлом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Историческое время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Практикум по ленте времени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История человеческого общества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История человеческого общества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Исторические события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История книги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Здравствуй, мудрый дом. Экскурсия в библиотеку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Археология — главный источник о прошлом времени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Археология — главный источник о прошлом времени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Памятники старины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Памятники старины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О чем может рассказать старинная монета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О чем может рассказать старинная монета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Какое место в истории занимает геральдика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Какое место в истории занимает геральдика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Сфрагистика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Топонимика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Топонимика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Историческая метрология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История возникновения разных вещей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История возникновения разных вещей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Происхождение имен и фамилий в семье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Происхождение имен и фамилий в семье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Генеалогическое древо семьи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Генеалогическое древо семьи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Семейная фотография — особая реликвия семьи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Семейная фотография — особая реликвия семьи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Участие семьи в событиях истории России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Моя семья в Великой Отечественной войне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Моя семья в Великой Отечественной войне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Защита проекта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Защита проекта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</w:tbl>
    <w:p>
      <w:pPr>
        <w:pStyle w:val="BodyText"/>
        <w:shd w:fill="FFFFFF" w:val="clear"/>
        <w:spacing w:lineRule="atLeast" w:line="285" w:before="0" w:after="0"/>
        <w:jc w:val="center"/>
        <w:rPr>
          <w:color w:val="000000"/>
          <w:lang w:val="ru-RU"/>
        </w:rPr>
      </w:pPr>
      <w:r>
        <w:rPr>
          <w:color w:val="000000"/>
          <w:lang w:val="ru-RU"/>
        </w:rPr>
      </w:r>
    </w:p>
    <w:p>
      <w:pPr>
        <w:pStyle w:val="BodyText"/>
        <w:spacing w:lineRule="atLeast" w:line="285" w:before="0" w:after="0"/>
        <w:jc w:val="center"/>
        <w:rPr>
          <w:b/>
        </w:rPr>
      </w:pPr>
      <w:r>
        <w:rPr>
          <w:b/>
        </w:rPr>
      </w:r>
    </w:p>
    <w:p>
      <w:pPr>
        <w:pStyle w:val="BodyText"/>
        <w:spacing w:lineRule="atLeast" w:line="285" w:before="0" w:after="0"/>
        <w:jc w:val="center"/>
        <w:rPr/>
      </w:pPr>
      <w:r>
        <w:rPr>
          <w:rStyle w:val="Style13"/>
          <w:b/>
        </w:rPr>
        <w:t xml:space="preserve">6 </w:t>
      </w:r>
      <w:r>
        <w:rPr>
          <w:rStyle w:val="Style13"/>
          <w:b/>
          <w:lang w:val="ru-RU"/>
        </w:rPr>
        <w:t>класс</w:t>
      </w:r>
    </w:p>
    <w:p>
      <w:pPr>
        <w:pStyle w:val="BodyText"/>
        <w:shd w:fill="FFFFFF" w:val="clear"/>
        <w:spacing w:lineRule="atLeast" w:line="285" w:before="0" w:after="0"/>
        <w:rPr>
          <w:color w:val="000000"/>
          <w:lang w:val="ru-RU"/>
        </w:rPr>
      </w:pPr>
      <w:r>
        <w:rPr>
          <w:color w:val="000000"/>
          <w:lang w:val="ru-RU"/>
        </w:rPr>
        <w:t>ТЕМА 1. «Лента времени» - 3 часов</w:t>
      </w:r>
    </w:p>
    <w:p>
      <w:pPr>
        <w:pStyle w:val="BodyText"/>
        <w:shd w:fill="FFFFFF" w:val="clear"/>
        <w:spacing w:lineRule="atLeast" w:line="285" w:before="0" w:after="0"/>
        <w:rPr>
          <w:color w:val="000000"/>
          <w:lang w:val="ru-RU"/>
        </w:rPr>
      </w:pPr>
      <w:r>
        <w:rPr>
          <w:color w:val="000000"/>
          <w:lang w:val="ru-RU"/>
        </w:rPr>
        <w:t>Средние века: понятие, хронологические рамки и периодизация Средневековья, археология, медиевистика — наука о средних веках.</w:t>
      </w:r>
    </w:p>
    <w:p>
      <w:pPr>
        <w:pStyle w:val="BodyText"/>
        <w:shd w:fill="FFFFFF" w:val="clear"/>
        <w:spacing w:lineRule="atLeast" w:line="285" w:before="0" w:after="0"/>
        <w:rPr>
          <w:color w:val="000000"/>
          <w:lang w:val="ru-RU"/>
        </w:rPr>
      </w:pPr>
      <w:r>
        <w:rPr>
          <w:color w:val="000000"/>
          <w:lang w:val="ru-RU"/>
        </w:rPr>
        <w:t>ТЕМА 2. «Наследие средних веков» - 11 часов</w:t>
      </w:r>
    </w:p>
    <w:p>
      <w:pPr>
        <w:pStyle w:val="BodyText"/>
        <w:shd w:fill="FFFFFF" w:val="clear"/>
        <w:spacing w:lineRule="atLeast" w:line="285" w:before="0" w:after="0"/>
        <w:rPr>
          <w:color w:val="000000"/>
          <w:lang w:val="ru-RU"/>
        </w:rPr>
      </w:pPr>
      <w:r>
        <w:rPr>
          <w:color w:val="000000"/>
          <w:lang w:val="ru-RU"/>
        </w:rPr>
        <w:t>Тема 3. «Князья Древнерусского государства» - 20 часов</w:t>
      </w:r>
    </w:p>
    <w:p>
      <w:pPr>
        <w:pStyle w:val="BodyText"/>
        <w:shd w:fill="FFFFFF" w:val="clear"/>
        <w:spacing w:lineRule="atLeast" w:line="285" w:before="0" w:after="0"/>
        <w:jc w:val="center"/>
        <w:rPr>
          <w:color w:val="000000"/>
          <w:lang w:val="ru-RU"/>
        </w:rPr>
      </w:pPr>
      <w:r>
        <w:rPr>
          <w:color w:val="000000"/>
          <w:lang w:val="ru-RU"/>
        </w:rPr>
      </w:r>
    </w:p>
    <w:p>
      <w:pPr>
        <w:pStyle w:val="BodyText"/>
        <w:shd w:fill="FFFFFF" w:val="clear"/>
        <w:spacing w:lineRule="atLeast" w:line="285" w:before="0" w:after="0"/>
        <w:jc w:val="center"/>
        <w:rPr>
          <w:color w:val="000000"/>
          <w:lang w:val="ru-RU"/>
        </w:rPr>
      </w:pPr>
      <w:r>
        <w:rPr>
          <w:color w:val="000000"/>
          <w:lang w:val="ru-RU"/>
        </w:rPr>
        <w:t>Календарно — тематическое планирование</w:t>
      </w:r>
    </w:p>
    <w:p>
      <w:pPr>
        <w:pStyle w:val="BodyText"/>
        <w:shd w:fill="FFFFFF" w:val="clear"/>
        <w:spacing w:lineRule="atLeast" w:line="285" w:before="0" w:after="0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</w:r>
    </w:p>
    <w:tbl>
      <w:tblPr>
        <w:tblW w:w="9645" w:type="dxa"/>
        <w:jc w:val="start"/>
        <w:tblInd w:w="-2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675"/>
        <w:gridCol w:w="5505"/>
        <w:gridCol w:w="1875"/>
        <w:gridCol w:w="1590"/>
      </w:tblGrid>
      <w:tr>
        <w:trPr/>
        <w:tc>
          <w:tcPr>
            <w:tcW w:w="675" w:type="dxa"/>
            <w:vMerge w:val="restart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п/п</w:t>
            </w:r>
          </w:p>
        </w:tc>
        <w:tc>
          <w:tcPr>
            <w:tcW w:w="5505" w:type="dxa"/>
            <w:vMerge w:val="restart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Тема занятия</w:t>
            </w:r>
          </w:p>
        </w:tc>
        <w:tc>
          <w:tcPr>
            <w:tcW w:w="3465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Дата проведения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505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История — наука о прошлом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Археология — главный источник о прошлом времени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Медиевистика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Украшение храмов и дворцов. Фрески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Украшение храмов и дворцов. Мозаика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Украшение мечети. Арабески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Средневекоый замок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Горожане средневековья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Крестовые походы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Столетняя война. Жанна Дарк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Средневековая культура.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Средневековая культура. Искусство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Средневековая наука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Средневековая наука. Изобретения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Первые русские князья Руси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Первые русские князья Руси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Легенды о княгине Ольге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Князь Святослав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Мифология восточных славян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Мифология восточных славян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Владимир 1 — креститель Руси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Ярослав Мудрый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«Поучение» Владимира Мономаха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Юрий Долгорукий — основатель Москвы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Князья Владимиро - Суздальские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Князья Владимиро - Суздальские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Новгородская республика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Новгородская республика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Галицко Волынские князья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Галицко Волынские князья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Культурное наследие Древней Руси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Культурное наследие Древней Руси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Защита проекта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Защита проекта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</w:tbl>
    <w:p>
      <w:pPr>
        <w:pStyle w:val="BodyText"/>
        <w:shd w:fill="FFFFFF" w:val="clear"/>
        <w:spacing w:lineRule="atLeast" w:line="285" w:before="0" w:after="0"/>
        <w:jc w:val="center"/>
        <w:rPr>
          <w:color w:val="000000"/>
          <w:lang w:val="ru-RU"/>
        </w:rPr>
      </w:pPr>
      <w:r>
        <w:rPr>
          <w:color w:val="000000"/>
          <w:lang w:val="ru-RU"/>
        </w:rPr>
      </w:r>
    </w:p>
    <w:p>
      <w:pPr>
        <w:pStyle w:val="BodyText"/>
        <w:spacing w:lineRule="atLeast" w:line="285" w:before="0" w:after="0"/>
        <w:jc w:val="end"/>
        <w:rPr/>
      </w:pPr>
      <w:r>
        <w:rPr/>
      </w:r>
    </w:p>
    <w:p>
      <w:pPr>
        <w:pStyle w:val="BodyText"/>
        <w:spacing w:lineRule="atLeast" w:line="285" w:before="0" w:after="0"/>
        <w:jc w:val="center"/>
        <w:rPr>
          <w:b/>
        </w:rPr>
      </w:pPr>
      <w:r>
        <w:rPr>
          <w:b/>
        </w:rPr>
      </w:r>
    </w:p>
    <w:p>
      <w:pPr>
        <w:pStyle w:val="BodyText"/>
        <w:spacing w:lineRule="atLeast" w:line="285" w:before="0" w:after="0"/>
        <w:rPr/>
      </w:pPr>
      <w:r>
        <w:rPr>
          <w:rStyle w:val="Style13"/>
          <w:b/>
        </w:rPr>
        <w:t xml:space="preserve">7 </w:t>
      </w:r>
      <w:r>
        <w:rPr>
          <w:rStyle w:val="Style13"/>
          <w:b/>
          <w:lang w:val="ru-RU"/>
        </w:rPr>
        <w:t>класс</w:t>
      </w:r>
    </w:p>
    <w:p>
      <w:pPr>
        <w:pStyle w:val="BodyText"/>
        <w:shd w:fill="FFFFFF" w:val="clear"/>
        <w:spacing w:lineRule="atLeast" w:line="285" w:before="0" w:after="0"/>
        <w:rPr>
          <w:color w:val="000000"/>
          <w:lang w:val="ru-RU"/>
        </w:rPr>
      </w:pPr>
      <w:r>
        <w:rPr>
          <w:color w:val="000000"/>
          <w:lang w:val="ru-RU"/>
        </w:rPr>
        <w:t>ТЕМА 1. «Новое время» -13 часов</w:t>
      </w:r>
    </w:p>
    <w:p>
      <w:pPr>
        <w:pStyle w:val="BodyText"/>
        <w:shd w:fill="FFFFFF" w:val="clear"/>
        <w:spacing w:lineRule="atLeast" w:line="285" w:before="0" w:after="0"/>
        <w:rPr>
          <w:color w:val="000000"/>
          <w:lang w:val="ru-RU"/>
        </w:rPr>
      </w:pPr>
      <w:r>
        <w:rPr>
          <w:color w:val="000000"/>
          <w:lang w:val="ru-RU"/>
        </w:rPr>
        <w:t>ТЕМА 2. «Личности в истории России» - 21 час</w:t>
      </w:r>
    </w:p>
    <w:p>
      <w:pPr>
        <w:pStyle w:val="BodyText"/>
        <w:shd w:fill="FFFFFF" w:val="clear"/>
        <w:spacing w:lineRule="atLeast" w:line="285" w:before="0" w:after="0"/>
        <w:jc w:val="center"/>
        <w:rPr>
          <w:color w:val="000000"/>
          <w:lang w:val="ru-RU"/>
        </w:rPr>
      </w:pPr>
      <w:r>
        <w:rPr>
          <w:color w:val="000000"/>
          <w:lang w:val="ru-RU"/>
        </w:rPr>
      </w:r>
    </w:p>
    <w:p>
      <w:pPr>
        <w:pStyle w:val="BodyText"/>
        <w:shd w:fill="FFFFFF" w:val="clear"/>
        <w:spacing w:lineRule="atLeast" w:line="285" w:before="0" w:after="0"/>
        <w:jc w:val="center"/>
        <w:rPr>
          <w:color w:val="000000"/>
          <w:lang w:val="ru-RU"/>
        </w:rPr>
      </w:pPr>
      <w:r>
        <w:rPr>
          <w:color w:val="000000"/>
          <w:lang w:val="ru-RU"/>
        </w:rPr>
        <w:t>Календарно — тематическое планирование</w:t>
      </w:r>
    </w:p>
    <w:p>
      <w:pPr>
        <w:pStyle w:val="BodyText"/>
        <w:shd w:fill="FFFFFF" w:val="clear"/>
        <w:spacing w:lineRule="atLeast" w:line="285" w:before="0" w:after="0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7 класс</w:t>
      </w:r>
    </w:p>
    <w:tbl>
      <w:tblPr>
        <w:tblW w:w="9645" w:type="dxa"/>
        <w:jc w:val="start"/>
        <w:tblInd w:w="-2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675"/>
        <w:gridCol w:w="5505"/>
        <w:gridCol w:w="1875"/>
        <w:gridCol w:w="1590"/>
      </w:tblGrid>
      <w:tr>
        <w:trPr/>
        <w:tc>
          <w:tcPr>
            <w:tcW w:w="675" w:type="dxa"/>
            <w:vMerge w:val="restart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п/п</w:t>
            </w:r>
          </w:p>
        </w:tc>
        <w:tc>
          <w:tcPr>
            <w:tcW w:w="5505" w:type="dxa"/>
            <w:vMerge w:val="restart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Тема занятия</w:t>
            </w:r>
          </w:p>
        </w:tc>
        <w:tc>
          <w:tcPr>
            <w:tcW w:w="3465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Дата проведения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505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Историческое время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Технический прогресс и Новое время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Технический прогресс и Новое время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Великие первопроходцы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Титаны Возрождения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Титаны Возрождения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Духовные реформаторы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Духовные реформаторы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Великие просветители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Великие просветители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Идеология протестантов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Повседневная жизнь горожанина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Повседневная жизнь горожанина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Традиции русского народа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Зодчие.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Зодчие. Строители храмов.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Русские иконописцы.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Русские иконописцы.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Русские полководцы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Русские полководцы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История русского быта. Одежда и питание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История русского быта. Жилище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Исконно русские праздники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Исконно русские праздники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Великие государи. Иван 4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Великие государи. Иван 4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Великие государи. Воцарение новой династии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Великие государи. Воцарение новой династии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Алексей Михайлович Тишайший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Алексей Михайлович Тишайший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Царевна Софья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Царевна Софья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Защита проекта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Защита проекта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</w:tbl>
    <w:p>
      <w:pPr>
        <w:pStyle w:val="BodyText"/>
        <w:spacing w:lineRule="atLeast" w:line="285" w:before="0" w:after="0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</w:r>
    </w:p>
    <w:p>
      <w:pPr>
        <w:pStyle w:val="BodyText"/>
        <w:spacing w:lineRule="atLeast" w:line="285" w:before="0" w:after="0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</w:r>
    </w:p>
    <w:p>
      <w:pPr>
        <w:pStyle w:val="BodyText"/>
        <w:spacing w:lineRule="atLeast" w:line="285" w:before="0" w:after="0"/>
        <w:jc w:val="center"/>
        <w:rPr>
          <w:b/>
        </w:rPr>
      </w:pPr>
      <w:r>
        <w:rPr>
          <w:b/>
        </w:rPr>
      </w:r>
    </w:p>
    <w:p>
      <w:pPr>
        <w:pStyle w:val="BodyText"/>
        <w:spacing w:lineRule="atLeast" w:line="285" w:before="0" w:after="0"/>
        <w:rPr/>
      </w:pPr>
      <w:r>
        <w:rPr>
          <w:rStyle w:val="Style13"/>
          <w:b/>
        </w:rPr>
        <w:t xml:space="preserve">8 </w:t>
      </w:r>
      <w:r>
        <w:rPr>
          <w:rStyle w:val="Style13"/>
          <w:b/>
          <w:lang w:val="ru-RU"/>
        </w:rPr>
        <w:t>класс</w:t>
      </w:r>
    </w:p>
    <w:p>
      <w:pPr>
        <w:pStyle w:val="BodyText"/>
        <w:shd w:fill="FFFFFF" w:val="clear"/>
        <w:spacing w:lineRule="atLeast" w:line="285" w:before="0" w:after="0"/>
        <w:rPr>
          <w:color w:val="000000"/>
          <w:lang w:val="ru-RU"/>
        </w:rPr>
      </w:pPr>
      <w:r>
        <w:rPr>
          <w:color w:val="000000"/>
          <w:lang w:val="ru-RU"/>
        </w:rPr>
        <w:t>ТЕМА 1. «Европа 18 века» -14 часов</w:t>
      </w:r>
    </w:p>
    <w:p>
      <w:pPr>
        <w:pStyle w:val="BodyText"/>
        <w:shd w:fill="FFFFFF" w:val="clear"/>
        <w:spacing w:lineRule="atLeast" w:line="285" w:before="0" w:after="0"/>
        <w:rPr>
          <w:color w:val="000000"/>
          <w:lang w:val="ru-RU"/>
        </w:rPr>
      </w:pPr>
      <w:r>
        <w:rPr>
          <w:color w:val="000000"/>
          <w:lang w:val="ru-RU"/>
        </w:rPr>
        <w:t>ТЕМА 2. «Российская история в лицах» -20 часов</w:t>
      </w:r>
    </w:p>
    <w:p>
      <w:pPr>
        <w:pStyle w:val="BodyText"/>
        <w:shd w:fill="FFFFFF" w:val="clear"/>
        <w:spacing w:lineRule="atLeast" w:line="285" w:before="0" w:after="0"/>
        <w:jc w:val="center"/>
        <w:rPr>
          <w:color w:val="000000"/>
          <w:lang w:val="ru-RU"/>
        </w:rPr>
      </w:pPr>
      <w:r>
        <w:rPr>
          <w:color w:val="000000"/>
          <w:lang w:val="ru-RU"/>
        </w:rPr>
      </w:r>
    </w:p>
    <w:p>
      <w:pPr>
        <w:pStyle w:val="BodyText"/>
        <w:shd w:fill="FFFFFF" w:val="clear"/>
        <w:spacing w:lineRule="atLeast" w:line="285" w:before="0" w:after="0"/>
        <w:jc w:val="center"/>
        <w:rPr>
          <w:color w:val="000000"/>
          <w:lang w:val="ru-RU"/>
        </w:rPr>
      </w:pPr>
      <w:r>
        <w:rPr>
          <w:color w:val="000000"/>
          <w:lang w:val="ru-RU"/>
        </w:rPr>
      </w:r>
    </w:p>
    <w:p>
      <w:pPr>
        <w:pStyle w:val="BodyText"/>
        <w:shd w:fill="FFFFFF" w:val="clear"/>
        <w:spacing w:lineRule="atLeast" w:line="285" w:before="0" w:after="0"/>
        <w:jc w:val="center"/>
        <w:rPr>
          <w:color w:val="000000"/>
          <w:lang w:val="ru-RU"/>
        </w:rPr>
      </w:pPr>
      <w:r>
        <w:rPr>
          <w:color w:val="000000"/>
          <w:lang w:val="ru-RU"/>
        </w:rPr>
        <w:t>Календарно — тематическое планирование</w:t>
      </w:r>
    </w:p>
    <w:p>
      <w:pPr>
        <w:pStyle w:val="BodyText"/>
        <w:shd w:fill="FFFFFF" w:val="clear"/>
        <w:spacing w:lineRule="atLeast" w:line="285" w:before="0" w:after="0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8 класс</w:t>
      </w:r>
    </w:p>
    <w:tbl>
      <w:tblPr>
        <w:tblW w:w="9645" w:type="dxa"/>
        <w:jc w:val="start"/>
        <w:tblInd w:w="-2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675"/>
        <w:gridCol w:w="5505"/>
        <w:gridCol w:w="1875"/>
        <w:gridCol w:w="1590"/>
      </w:tblGrid>
      <w:tr>
        <w:trPr/>
        <w:tc>
          <w:tcPr>
            <w:tcW w:w="675" w:type="dxa"/>
            <w:vMerge w:val="restart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п/п</w:t>
            </w:r>
          </w:p>
        </w:tc>
        <w:tc>
          <w:tcPr>
            <w:tcW w:w="5505" w:type="dxa"/>
            <w:vMerge w:val="restart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Тема занятия</w:t>
            </w:r>
          </w:p>
        </w:tc>
        <w:tc>
          <w:tcPr>
            <w:tcW w:w="3465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Дата проведения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505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Лента времени. Новое время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Великие Просветители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Великие Просветители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Культура эпохи Просвещения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Культура эпохи Просвещения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Технические изобретения в Англии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Быт в английских колониях в Северной Америке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Хозяйственная деятельность колонистов в Северной Америке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Личности в истории образования США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Революционеры Франции в названии улиц нашего города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Революционеры Франции в названии улиц нашего города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Мир Востока. Индия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Мир Востока. Китай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Мир Востока. Япония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Россия на пороге 18 века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Великое посольство Петра1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Духовная жизнь российского общества при Петре1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Культурное наследие Петра 1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Десятилетие Анны Иоановны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Великие полководцы России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Великие полководцы России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Образование при Елизавете Петровне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Век Просвещения при Екатерине Великой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Век Просвещения при Екатерине Великой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Выдающиеся ученые России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Выдающиеся ученые России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Благотворители в истории России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Благотворители в истории России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Повседневная жизнь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Традиции и нравы 18 века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Культурное наследие 18 века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Культурное наследие 18 века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Защита проекта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550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rPr>
                <w:lang w:val="ru-RU"/>
              </w:rPr>
            </w:pPr>
            <w:r>
              <w:rPr>
                <w:lang w:val="ru-RU"/>
              </w:rPr>
              <w:t>Защита проекта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Style21"/>
              <w:jc w:val="center"/>
              <w:rPr/>
            </w:pPr>
            <w:r>
              <w:rPr/>
            </w:r>
          </w:p>
        </w:tc>
      </w:tr>
    </w:tbl>
    <w:p>
      <w:pPr>
        <w:pStyle w:val="BodyText"/>
        <w:shd w:fill="FFFFFF" w:val="clear"/>
        <w:spacing w:lineRule="atLeast" w:line="285" w:before="0" w:after="0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</w:r>
    </w:p>
    <w:p>
      <w:pPr>
        <w:pStyle w:val="BodyText"/>
        <w:spacing w:lineRule="atLeast" w:line="285" w:before="0" w:after="0"/>
        <w:jc w:val="center"/>
        <w:rPr>
          <w:b/>
          <w:color w:val="000000"/>
          <w:lang w:val="ru-RU"/>
        </w:rPr>
      </w:pPr>
      <w:r>
        <w:rPr>
          <w:b/>
          <w:color w:val="000000"/>
          <w:lang w:val="ru-RU"/>
        </w:rPr>
      </w:r>
    </w:p>
    <w:p>
      <w:pPr>
        <w:pStyle w:val="BodyText"/>
        <w:spacing w:lineRule="atLeast" w:line="285" w:before="0" w:after="0"/>
        <w:jc w:val="center"/>
        <w:rPr>
          <w:b/>
        </w:rPr>
      </w:pPr>
      <w:r>
        <w:rPr>
          <w:b/>
        </w:rPr>
        <w:t>Список литературы</w:t>
      </w:r>
    </w:p>
    <w:p>
      <w:pPr>
        <w:pStyle w:val="BodyText"/>
        <w:spacing w:lineRule="atLeast" w:line="285" w:before="0" w:after="0"/>
        <w:jc w:val="center"/>
        <w:rPr>
          <w:b/>
        </w:rPr>
      </w:pPr>
      <w:r>
        <w:rPr>
          <w:b/>
        </w:rPr>
      </w:r>
    </w:p>
    <w:p>
      <w:pPr>
        <w:pStyle w:val="BodyText"/>
        <w:shd w:fill="FFFFFF" w:val="clear"/>
        <w:spacing w:lineRule="atLeast" w:line="285" w:before="0" w:after="0"/>
        <w:jc w:val="both"/>
        <w:rPr>
          <w:color w:val="000000"/>
        </w:rPr>
      </w:pPr>
      <w:r>
        <w:rPr>
          <w:color w:val="000000"/>
        </w:rPr>
        <w:t>Для учителя:</w:t>
      </w:r>
    </w:p>
    <w:p>
      <w:pPr>
        <w:pStyle w:val="BodyText"/>
        <w:numPr>
          <w:ilvl w:val="0"/>
          <w:numId w:val="3"/>
        </w:numPr>
        <w:shd w:fill="FFFFFF" w:val="clear"/>
        <w:tabs>
          <w:tab w:val="clear" w:pos="706"/>
        </w:tabs>
        <w:spacing w:lineRule="atLeast" w:line="285" w:before="0" w:after="0"/>
        <w:ind w:hanging="0" w:start="0"/>
        <w:rPr>
          <w:color w:val="000000"/>
        </w:rPr>
      </w:pPr>
      <w:r>
        <w:rPr>
          <w:color w:val="000000"/>
        </w:rPr>
        <w:t>Варанкина Л.И. Моя родословная, Курганск, 2001.</w:t>
      </w:r>
    </w:p>
    <w:p>
      <w:pPr>
        <w:pStyle w:val="BodyText"/>
        <w:numPr>
          <w:ilvl w:val="0"/>
          <w:numId w:val="3"/>
        </w:numPr>
        <w:shd w:fill="FFFFFF" w:val="clear"/>
        <w:tabs>
          <w:tab w:val="clear" w:pos="706"/>
        </w:tabs>
        <w:spacing w:lineRule="atLeast" w:line="285" w:before="0" w:after="0"/>
        <w:ind w:hanging="0" w:start="0"/>
        <w:rPr>
          <w:color w:val="000000"/>
        </w:rPr>
      </w:pPr>
      <w:r>
        <w:rPr>
          <w:color w:val="000000"/>
        </w:rPr>
        <w:t>Концепция духовно-нравственного развития и воспитания личности гражданина России/А.Я.Данилюк, А.М.Кондаков, В.А.Тишков. М.: Просвещение , 2011г.</w:t>
      </w:r>
    </w:p>
    <w:p>
      <w:pPr>
        <w:pStyle w:val="BodyText"/>
        <w:numPr>
          <w:ilvl w:val="0"/>
          <w:numId w:val="3"/>
        </w:numPr>
        <w:shd w:fill="FFFFFF" w:val="clear"/>
        <w:tabs>
          <w:tab w:val="clear" w:pos="706"/>
        </w:tabs>
        <w:spacing w:lineRule="atLeast" w:line="285" w:before="0" w:after="0"/>
        <w:ind w:hanging="0" w:start="0"/>
        <w:rPr>
          <w:color w:val="000000"/>
        </w:rPr>
      </w:pPr>
      <w:r>
        <w:rPr>
          <w:color w:val="000000"/>
        </w:rPr>
        <w:t>Программа духовно-нравственного развития и воспитания в Образовательной системе «Школа 2100» (Р.Н.Бунеев, Д.Д. Данилов), Москва, 2011</w:t>
      </w:r>
    </w:p>
    <w:p>
      <w:pPr>
        <w:pStyle w:val="BodyText"/>
        <w:numPr>
          <w:ilvl w:val="0"/>
          <w:numId w:val="3"/>
        </w:numPr>
        <w:shd w:fill="FFFFFF" w:val="clear"/>
        <w:tabs>
          <w:tab w:val="clear" w:pos="706"/>
        </w:tabs>
        <w:spacing w:lineRule="atLeast" w:line="285" w:before="0" w:after="0"/>
        <w:ind w:hanging="0" w:start="0"/>
        <w:rPr>
          <w:color w:val="000000"/>
        </w:rPr>
      </w:pPr>
      <w:r>
        <w:rPr>
          <w:color w:val="000000"/>
        </w:rPr>
        <w:t>Фроленкова Н.М. Рабочая программа внеурочной деятельности (ФГОС) «Моя родословная», 2011г.</w:t>
      </w:r>
    </w:p>
    <w:p>
      <w:pPr>
        <w:pStyle w:val="BodyText"/>
        <w:shd w:fill="FFFFFF" w:val="clear"/>
        <w:spacing w:lineRule="atLeast" w:line="285" w:before="0" w:after="0"/>
        <w:jc w:val="both"/>
        <w:rPr/>
      </w:pPr>
      <w:hyperlink r:id="rId2" w:tgtFrame="_top">
        <w:r>
          <w:rPr>
            <w:rStyle w:val="Hyperlink"/>
            <w:color w:val="4D6D91"/>
          </w:rPr>
          <w:t>http://old.pskovedu.ru/?project_id=3032&amp;pagenum=6859</w:t>
        </w:r>
      </w:hyperlink>
    </w:p>
    <w:p>
      <w:pPr>
        <w:pStyle w:val="BodyText"/>
        <w:numPr>
          <w:ilvl w:val="0"/>
          <w:numId w:val="4"/>
        </w:numPr>
        <w:shd w:fill="FFFFFF" w:val="clear"/>
        <w:tabs>
          <w:tab w:val="clear" w:pos="706"/>
        </w:tabs>
        <w:spacing w:lineRule="atLeast" w:line="285" w:before="0" w:after="0"/>
        <w:ind w:hanging="0" w:start="0"/>
        <w:rPr>
          <w:color w:val="000000"/>
        </w:rPr>
      </w:pPr>
      <w:r>
        <w:rPr>
          <w:color w:val="000000"/>
        </w:rPr>
        <w:t>ЦОР «Живая родословная»</w:t>
      </w:r>
    </w:p>
    <w:p>
      <w:pPr>
        <w:pStyle w:val="BodyText"/>
        <w:shd w:fill="FFFFFF" w:val="clear"/>
        <w:spacing w:lineRule="atLeast" w:line="285" w:before="0" w:after="0"/>
        <w:jc w:val="both"/>
        <w:rPr/>
      </w:pPr>
      <w:hyperlink r:id="rId3" w:tgtFrame="_top">
        <w:r>
          <w:rPr>
            <w:rStyle w:val="Hyperlink"/>
          </w:rPr>
          <w:t>http://school-collection.edu.ru/catalog/res/f6c85ff7-9567-4b28-b441-b270d163899c/?</w:t>
        </w:r>
      </w:hyperlink>
      <w:hyperlink r:id="rId4" w:tgtFrame="_top">
        <w:r>
          <w:rPr>
            <w:rStyle w:val="Hyperlink"/>
          </w:rPr>
          <w:t>sort=order&amp;interface=tla&amp;rubric_id[]=89593&amp;rubric_id[]=89623</w:t>
        </w:r>
      </w:hyperlink>
      <w:r>
        <w:rPr>
          <w:rStyle w:val="Style13"/>
          <w:color w:val="000000"/>
        </w:rPr>
        <w:t> </w:t>
      </w:r>
    </w:p>
    <w:p>
      <w:pPr>
        <w:pStyle w:val="BodyText"/>
        <w:shd w:fill="FFFFFF" w:val="clear"/>
        <w:spacing w:lineRule="atLeast" w:line="285" w:before="0" w:after="0"/>
        <w:jc w:val="both"/>
        <w:rPr>
          <w:color w:val="000000"/>
        </w:rPr>
      </w:pPr>
      <w:r>
        <w:rPr>
          <w:color w:val="000000"/>
        </w:rPr>
        <w:t>Для учащихся:</w:t>
      </w:r>
    </w:p>
    <w:p>
      <w:pPr>
        <w:pStyle w:val="BodyText"/>
        <w:numPr>
          <w:ilvl w:val="0"/>
          <w:numId w:val="5"/>
        </w:numPr>
        <w:shd w:fill="FFFFFF" w:val="clear"/>
        <w:tabs>
          <w:tab w:val="clear" w:pos="706"/>
        </w:tabs>
        <w:spacing w:lineRule="atLeast" w:line="285" w:before="0" w:after="0"/>
        <w:ind w:hanging="0" w:start="0"/>
        <w:rPr/>
      </w:pPr>
      <w:r>
        <w:rPr>
          <w:rStyle w:val="Style13"/>
          <w:color w:val="000000"/>
        </w:rPr>
        <w:t>Как составить родословную </w:t>
      </w:r>
      <w:hyperlink r:id="rId5" w:tgtFrame="_top">
        <w:r>
          <w:rPr>
            <w:rStyle w:val="Hyperlink"/>
            <w:color w:val="4D6D91"/>
          </w:rPr>
          <w:t>http://naar.ru/articles/kak-sostavit-rodoslovnuyu-poshagovaya-instruktsiya/</w:t>
        </w:r>
      </w:hyperlink>
    </w:p>
    <w:p>
      <w:pPr>
        <w:pStyle w:val="BodyText"/>
        <w:numPr>
          <w:ilvl w:val="0"/>
          <w:numId w:val="5"/>
        </w:numPr>
        <w:shd w:fill="FFFFFF" w:val="clear"/>
        <w:tabs>
          <w:tab w:val="clear" w:pos="706"/>
        </w:tabs>
        <w:spacing w:lineRule="atLeast" w:line="285" w:before="0" w:after="0"/>
        <w:ind w:hanging="0" w:start="0"/>
        <w:rPr/>
      </w:pPr>
      <w:r>
        <w:rPr>
          <w:rStyle w:val="Style13"/>
          <w:color w:val="000000"/>
        </w:rPr>
        <w:t xml:space="preserve">Программа «Российские династии» </w:t>
      </w:r>
      <w:hyperlink r:id="rId6" w:tgtFrame="_top">
        <w:r>
          <w:rPr>
            <w:rStyle w:val="Hyperlink"/>
            <w:color w:val="4D6D91"/>
          </w:rPr>
          <w:t>http://geno.ru/news/7771/</w:t>
        </w:r>
      </w:hyperlink>
    </w:p>
    <w:p>
      <w:pPr>
        <w:pStyle w:val="BodyText"/>
        <w:numPr>
          <w:ilvl w:val="0"/>
          <w:numId w:val="5"/>
        </w:numPr>
        <w:shd w:fill="FFFFFF" w:val="clear"/>
        <w:tabs>
          <w:tab w:val="clear" w:pos="706"/>
        </w:tabs>
        <w:spacing w:lineRule="atLeast" w:line="285" w:before="0" w:after="0"/>
        <w:ind w:hanging="0" w:start="0"/>
        <w:rPr/>
      </w:pPr>
      <w:r>
        <w:rPr>
          <w:rStyle w:val="Style13"/>
          <w:color w:val="000000"/>
        </w:rPr>
        <w:t>Основные правила геральдики</w:t>
      </w:r>
      <w:hyperlink r:id="rId7" w:tgtFrame="_top">
        <w:r>
          <w:rPr>
            <w:rStyle w:val="Hyperlink"/>
            <w:color w:val="4D6D91"/>
          </w:rPr>
          <w:t>http://www.excurs.ru/pravila.htm</w:t>
        </w:r>
      </w:hyperlink>
    </w:p>
    <w:p>
      <w:pPr>
        <w:pStyle w:val="BodyText"/>
        <w:numPr>
          <w:ilvl w:val="0"/>
          <w:numId w:val="5"/>
        </w:numPr>
        <w:shd w:fill="FFFFFF" w:val="clear"/>
        <w:tabs>
          <w:tab w:val="clear" w:pos="706"/>
        </w:tabs>
        <w:spacing w:lineRule="atLeast" w:line="285" w:before="0" w:after="0"/>
        <w:ind w:hanging="0" w:start="0"/>
        <w:rPr/>
      </w:pPr>
      <w:r>
        <w:rPr>
          <w:rStyle w:val="Style13"/>
          <w:color w:val="000000"/>
        </w:rPr>
        <w:t xml:space="preserve">Сайт-проект «Фамильный герб» </w:t>
      </w:r>
      <w:hyperlink r:id="rId8" w:tgtFrame="_top">
        <w:r>
          <w:rPr>
            <w:rStyle w:val="Hyperlink"/>
            <w:color w:val="4D6D91"/>
          </w:rPr>
          <w:t>http://redirina.ucoz.ru/</w:t>
        </w:r>
      </w:hyperlink>
    </w:p>
    <w:p>
      <w:pPr>
        <w:pStyle w:val="BodyText"/>
        <w:numPr>
          <w:ilvl w:val="0"/>
          <w:numId w:val="5"/>
        </w:numPr>
        <w:shd w:fill="FFFFFF" w:val="clear"/>
        <w:tabs>
          <w:tab w:val="clear" w:pos="706"/>
        </w:tabs>
        <w:spacing w:lineRule="atLeast" w:line="285" w:before="0" w:after="0"/>
        <w:ind w:hanging="0" w:start="0"/>
        <w:rPr>
          <w:color w:val="000000"/>
        </w:rPr>
      </w:pPr>
      <w:r>
        <w:rPr>
          <w:color w:val="000000"/>
        </w:rPr>
        <w:t>Виртуальный музей ГУЛАГА</w:t>
      </w:r>
    </w:p>
    <w:p>
      <w:pPr>
        <w:pStyle w:val="BodyText"/>
        <w:shd w:fill="FFFFFF" w:val="clear"/>
        <w:spacing w:lineRule="atLeast" w:line="285" w:before="0" w:after="0"/>
        <w:jc w:val="both"/>
        <w:rPr/>
      </w:pPr>
      <w:hyperlink r:id="rId9" w:tgtFrame="_top">
        <w:r>
          <w:rPr>
            <w:rStyle w:val="Hyperlink"/>
            <w:color w:val="4D6D91"/>
          </w:rPr>
          <w:t>http://www.gulagmuseum.org/start.do;jsessionid=B0739D774D252D032DDB7E231FC60F01</w:t>
        </w:r>
      </w:hyperlink>
    </w:p>
    <w:p>
      <w:pPr>
        <w:pStyle w:val="BodyText"/>
        <w:numPr>
          <w:ilvl w:val="0"/>
          <w:numId w:val="6"/>
        </w:numPr>
        <w:shd w:fill="FFFFFF" w:val="clear"/>
        <w:tabs>
          <w:tab w:val="clear" w:pos="706"/>
        </w:tabs>
        <w:spacing w:lineRule="atLeast" w:line="285" w:before="0" w:after="0"/>
        <w:ind w:hanging="0" w:start="0"/>
        <w:rPr/>
      </w:pPr>
      <w:r>
        <w:rPr>
          <w:rStyle w:val="Style13"/>
          <w:color w:val="000000"/>
        </w:rPr>
        <w:t xml:space="preserve">Правозащитное общество «Мемориал» </w:t>
      </w:r>
      <w:hyperlink r:id="rId10" w:tgtFrame="_top">
        <w:r>
          <w:rPr>
            <w:rStyle w:val="Hyperlink"/>
            <w:color w:val="4D6D91"/>
          </w:rPr>
          <w:t>http://www.memo.ru/</w:t>
        </w:r>
      </w:hyperlink>
    </w:p>
    <w:p>
      <w:pPr>
        <w:pStyle w:val="BodyText"/>
        <w:shd w:fill="FFFFFF" w:val="clear"/>
        <w:spacing w:lineRule="atLeast" w:line="285" w:before="0" w:after="0"/>
        <w:jc w:val="both"/>
        <w:rPr/>
      </w:pPr>
      <w:r>
        <w:rPr>
          <w:rStyle w:val="Style13"/>
          <w:color w:val="000000"/>
        </w:rPr>
        <w:t xml:space="preserve">Сайт Министерства обороны «Подвиг народа», Обще оступный электронный банк документов </w:t>
      </w:r>
      <w:hyperlink r:id="rId11" w:tgtFrame="_top">
        <w:r>
          <w:rPr>
            <w:rStyle w:val="Hyperlink"/>
            <w:color w:val="4D6D91"/>
          </w:rPr>
          <w:t>http://podvignaroda.mil.ru/podvig-flash/</w:t>
        </w:r>
      </w:hyperlink>
    </w:p>
    <w:p>
      <w:pPr>
        <w:pStyle w:val="BodyText"/>
        <w:spacing w:before="0" w:after="0"/>
        <w:jc w:val="center"/>
        <w:rPr>
          <w:b/>
          <w:i/>
          <w:i/>
        </w:rPr>
      </w:pPr>
      <w:r>
        <w:rPr>
          <w:b/>
          <w:i/>
        </w:rPr>
        <w:t>Ресурсы Интернет:</w:t>
      </w:r>
    </w:p>
    <w:p>
      <w:pPr>
        <w:pStyle w:val="BodyText"/>
        <w:spacing w:before="0" w:after="0"/>
        <w:rPr/>
      </w:pPr>
      <w:hyperlink r:id="rId12" w:tgtFrame="_top">
        <w:r>
          <w:rPr>
            <w:rStyle w:val="Hyperlink"/>
            <w:color w:val="0066FF"/>
          </w:rPr>
          <w:t>http://www.school.edu.ru</w:t>
        </w:r>
      </w:hyperlink>
    </w:p>
    <w:p>
      <w:pPr>
        <w:pStyle w:val="BodyText"/>
        <w:spacing w:before="0" w:after="0"/>
        <w:rPr/>
      </w:pPr>
      <w:hyperlink r:id="rId13" w:tgtFrame="_top">
        <w:r>
          <w:rPr>
            <w:rStyle w:val="Hyperlink"/>
            <w:color w:val="0066FF"/>
          </w:rPr>
          <w:t>http://window.edu.ru</w:t>
        </w:r>
      </w:hyperlink>
    </w:p>
    <w:p>
      <w:pPr>
        <w:pStyle w:val="BodyText"/>
        <w:spacing w:before="0" w:after="0"/>
        <w:rPr/>
      </w:pPr>
      <w:hyperlink r:id="rId14" w:tgtFrame="_top">
        <w:r>
          <w:rPr>
            <w:rStyle w:val="Hyperlink"/>
            <w:color w:val="0066FF"/>
          </w:rPr>
          <w:t>http://standart.edu.ru</w:t>
        </w:r>
      </w:hyperlink>
    </w:p>
    <w:p>
      <w:pPr>
        <w:pStyle w:val="BodyText"/>
        <w:spacing w:lineRule="atLeast" w:line="285" w:before="0" w:after="0"/>
        <w:rPr/>
      </w:pPr>
      <w:r>
        <w:rPr/>
      </w:r>
    </w:p>
    <w:p>
      <w:pPr>
        <w:pStyle w:val="BodyText"/>
        <w:spacing w:lineRule="atLeast" w:line="285" w:before="0" w:after="0"/>
        <w:jc w:val="center"/>
        <w:rPr>
          <w:b/>
          <w:color w:val="000000"/>
        </w:rPr>
      </w:pPr>
      <w:r>
        <w:rPr>
          <w:b/>
          <w:color w:val="000000"/>
        </w:rPr>
        <w:t>VIII. Приложение</w:t>
      </w:r>
    </w:p>
    <w:p>
      <w:pPr>
        <w:pStyle w:val="BodyText"/>
        <w:spacing w:lineRule="atLeast" w:line="285" w:before="0" w:after="0"/>
        <w:jc w:val="both"/>
        <w:rPr>
          <w:b/>
        </w:rPr>
      </w:pPr>
      <w:r>
        <w:rPr>
          <w:b/>
        </w:rPr>
        <w:t>Отчёт о работе над проектом</w:t>
      </w:r>
    </w:p>
    <w:p>
      <w:pPr>
        <w:pStyle w:val="BodyText"/>
        <w:spacing w:lineRule="atLeast" w:line="285" w:before="0" w:after="0"/>
        <w:jc w:val="center"/>
        <w:rPr/>
      </w:pPr>
      <w:r>
        <w:rPr/>
      </w:r>
    </w:p>
    <w:p>
      <w:pPr>
        <w:pStyle w:val="BodyText"/>
        <w:spacing w:lineRule="atLeast" w:line="285" w:before="0" w:after="0"/>
        <w:rPr/>
      </w:pPr>
      <w:r>
        <w:rPr/>
        <w:t>1. Название проекта: __________________________________________________________________</w:t>
      </w:r>
    </w:p>
    <w:p>
      <w:pPr>
        <w:pStyle w:val="BodyText"/>
        <w:spacing w:lineRule="atLeast" w:line="285" w:before="0" w:after="0"/>
        <w:rPr/>
      </w:pPr>
      <w:r>
        <w:rPr/>
        <w:t>2. Почему я начал работу над проектом? ___________________________________________________________________________________</w:t>
      </w:r>
    </w:p>
    <w:p>
      <w:pPr>
        <w:pStyle w:val="BodyText"/>
        <w:spacing w:lineRule="atLeast" w:line="285" w:before="0" w:after="0"/>
        <w:rPr/>
      </w:pPr>
      <w:r>
        <w:rPr/>
        <w:t>3. Для чего я работал над проектом? _____________________________________________________________________________________</w:t>
      </w:r>
    </w:p>
    <w:p>
      <w:pPr>
        <w:pStyle w:val="BodyText"/>
        <w:spacing w:lineRule="atLeast" w:line="285" w:before="0" w:after="0"/>
        <w:jc w:val="both"/>
        <w:rPr/>
      </w:pPr>
      <w:r>
        <w:rPr/>
        <w:t>_____________________________________________________________________________________</w:t>
      </w:r>
    </w:p>
    <w:p>
      <w:pPr>
        <w:pStyle w:val="BodyText"/>
        <w:spacing w:lineRule="atLeast" w:line="285" w:before="0" w:after="0"/>
        <w:rPr/>
      </w:pPr>
      <w:r>
        <w:rPr/>
        <w:t>4. Какой продукт я хотел получить? _____________________________________________________________________________________</w:t>
      </w:r>
    </w:p>
    <w:p>
      <w:pPr>
        <w:pStyle w:val="BodyText"/>
        <w:spacing w:lineRule="atLeast" w:line="285" w:before="0" w:after="0"/>
        <w:jc w:val="both"/>
        <w:rPr/>
      </w:pPr>
      <w:r>
        <w:rPr/>
        <w:t>5. Как я работал над проектом:</w:t>
      </w:r>
    </w:p>
    <w:p>
      <w:pPr>
        <w:pStyle w:val="BodyText"/>
        <w:spacing w:lineRule="atLeast" w:line="285" w:before="0" w:after="0"/>
        <w:jc w:val="both"/>
        <w:rPr/>
      </w:pPr>
      <w:r>
        <w:rPr/>
      </w:r>
    </w:p>
    <w:p>
      <w:pPr>
        <w:pStyle w:val="BodyText"/>
        <w:rPr/>
      </w:pPr>
      <w:r>
        <w:rPr/>
        <w:t xml:space="preserve">Затрачено времени, </w:t>
      </w:r>
      <w:r>
        <w:rPr>
          <w:rStyle w:val="Style13"/>
          <w:lang w:val="ru-RU"/>
        </w:rPr>
        <w:t>что вызвало затруднение</w:t>
      </w:r>
    </w:p>
    <w:p>
      <w:pPr>
        <w:pStyle w:val="BodyText"/>
        <w:spacing w:lineRule="atLeast" w:line="285" w:before="0" w:after="0"/>
        <w:rPr/>
      </w:pPr>
      <w:r>
        <w:rPr/>
        <w:t>6. Какой продукт я получил в результате работы над проектом?</w:t>
      </w:r>
    </w:p>
    <w:p>
      <w:pPr>
        <w:pStyle w:val="BodyText"/>
        <w:spacing w:lineRule="atLeast" w:line="285" w:before="0" w:after="0"/>
        <w:jc w:val="both"/>
        <w:rPr/>
      </w:pPr>
      <w:r>
        <w:rPr/>
        <w:t>________________________________________________________________________________________________________</w:t>
      </w:r>
    </w:p>
    <w:p>
      <w:pPr>
        <w:pStyle w:val="BodyText"/>
        <w:spacing w:lineRule="atLeast" w:line="285" w:before="0" w:after="0"/>
        <w:rPr/>
      </w:pPr>
      <w:r>
        <w:rPr/>
        <w:t>7. Что нового я узнал, чему научился?</w:t>
      </w:r>
    </w:p>
    <w:p>
      <w:pPr>
        <w:pStyle w:val="BodyText"/>
        <w:spacing w:lineRule="atLeast" w:line="285" w:before="0" w:after="0"/>
        <w:jc w:val="both"/>
        <w:rPr/>
      </w:pPr>
      <w:r>
        <w:rPr/>
        <w:t>________________________________________________________________________________</w:t>
      </w:r>
    </w:p>
    <w:p>
      <w:pPr>
        <w:pStyle w:val="BodyText"/>
        <w:spacing w:lineRule="atLeast" w:line="285" w:before="0" w:after="0"/>
        <w:rPr/>
      </w:pPr>
      <w:r>
        <w:rPr/>
        <w:t>8. Мои впечатления от работы над проектом:</w:t>
      </w:r>
    </w:p>
    <w:p>
      <w:pPr>
        <w:pStyle w:val="BodyText"/>
        <w:spacing w:before="0" w:after="0"/>
        <w:rPr/>
      </w:pPr>
      <w:r>
        <w:rPr/>
      </w:r>
    </w:p>
    <w:p>
      <w:pPr>
        <w:sectPr>
          <w:type w:val="continuous"/>
          <w:pgSz w:orient="landscape" w:w="16838" w:h="11906"/>
          <w:pgMar w:left="1134" w:right="1134" w:gutter="0" w:header="0" w:top="1134" w:footer="0" w:bottom="1134"/>
          <w:formProt w:val="false"/>
          <w:textDirection w:val="lrTb"/>
          <w:docGrid w:type="default" w:linePitch="600" w:charSpace="32768"/>
        </w:sectPr>
      </w:pPr>
    </w:p>
    <w:p>
      <w:pPr>
        <w:pStyle w:val="Normal"/>
        <w:rPr>
          <w:b/>
          <w:i/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</w:r>
    </w:p>
    <w:p>
      <w:pPr>
        <w:pStyle w:val="BodyText"/>
        <w:spacing w:before="57" w:after="57"/>
        <w:jc w:val="center"/>
        <w:rPr>
          <w:b/>
          <w:i/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</w:r>
    </w:p>
    <w:p>
      <w:pPr>
        <w:pStyle w:val="BodyText"/>
        <w:spacing w:before="57" w:after="57"/>
        <w:jc w:val="center"/>
        <w:rPr>
          <w:b/>
          <w:i/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</w:r>
    </w:p>
    <w:p>
      <w:pPr>
        <w:pStyle w:val="BodyText"/>
        <w:spacing w:before="57" w:after="57"/>
        <w:jc w:val="center"/>
        <w:rPr>
          <w:b/>
          <w:i/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</w:r>
    </w:p>
    <w:p>
      <w:pPr>
        <w:pStyle w:val="BodyText"/>
        <w:spacing w:before="57" w:after="57"/>
        <w:jc w:val="center"/>
        <w:rPr>
          <w:b/>
          <w:i/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</w:r>
    </w:p>
    <w:p>
      <w:pPr>
        <w:pStyle w:val="BodyText"/>
        <w:spacing w:before="57" w:after="57"/>
        <w:jc w:val="center"/>
        <w:rPr>
          <w:b/>
          <w:i/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</w:r>
    </w:p>
    <w:p>
      <w:pPr>
        <w:pStyle w:val="BodyText"/>
        <w:spacing w:before="57" w:after="57"/>
        <w:jc w:val="center"/>
        <w:rPr>
          <w:b/>
          <w:i/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</w:r>
    </w:p>
    <w:p>
      <w:pPr>
        <w:pStyle w:val="BodyText"/>
        <w:spacing w:before="57" w:after="57"/>
        <w:jc w:val="center"/>
        <w:rPr>
          <w:b/>
          <w:i/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</w:r>
    </w:p>
    <w:p>
      <w:pPr>
        <w:pStyle w:val="BodyText"/>
        <w:spacing w:before="57" w:after="57"/>
        <w:jc w:val="center"/>
        <w:rPr>
          <w:b/>
          <w:i/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</w:r>
    </w:p>
    <w:p>
      <w:pPr>
        <w:pStyle w:val="BodyText"/>
        <w:spacing w:before="57" w:after="57"/>
        <w:jc w:val="center"/>
        <w:rPr>
          <w:b/>
          <w:i/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</w:r>
    </w:p>
    <w:p>
      <w:pPr>
        <w:pStyle w:val="BodyText"/>
        <w:spacing w:before="57" w:after="57"/>
        <w:jc w:val="center"/>
        <w:rPr>
          <w:b/>
          <w:i/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</w:r>
    </w:p>
    <w:p>
      <w:pPr>
        <w:pStyle w:val="BodyText"/>
        <w:spacing w:before="57" w:after="57"/>
        <w:jc w:val="center"/>
        <w:rPr>
          <w:b/>
          <w:i/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</w:r>
    </w:p>
    <w:p>
      <w:pPr>
        <w:pStyle w:val="BodyText"/>
        <w:widowControl/>
        <w:spacing w:before="0" w:after="0"/>
        <w:ind w:firstLine="708"/>
        <w:rPr>
          <w:lang w:val="ru-RU"/>
        </w:rPr>
      </w:pPr>
      <w:r>
        <w:rPr>
          <w:lang w:val="ru-RU"/>
        </w:rPr>
      </w:r>
    </w:p>
    <w:sectPr>
      <w:type w:val="continuous"/>
      <w:pgSz w:orient="landscape" w:w="16838" w:h="11906"/>
      <w:pgMar w:left="1134" w:right="1134" w:gutter="0" w:header="0" w:top="1134" w:footer="0" w:bottom="1134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Cambria">
    <w:charset w:val="cc" w:characterSet="windows-1251"/>
    <w:family w:val="roman"/>
    <w:pitch w:val="variable"/>
  </w:font>
  <w:font w:name="OpenSymbol">
    <w:altName w:val="Arial Unicode MS"/>
    <w:charset w:val="02"/>
    <w:family w:val="auto"/>
    <w:pitch w:val="default"/>
  </w:font>
  <w:font w:name="Arial">
    <w:charset w:val="cc" w:characterSet="windows-125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0"/>
        </w:tabs>
        <w:ind w:star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0"/>
        </w:tabs>
        <w:ind w:star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0"/>
        </w:tabs>
        <w:ind w:star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0"/>
        </w:tabs>
        <w:ind w:star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0"/>
        </w:tabs>
        <w:ind w:star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0"/>
        </w:tabs>
        <w:ind w:star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0"/>
        </w:tabs>
        <w:ind w:start="6363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283" w:hanging="283"/>
      </w:pPr>
    </w:lvl>
    <w:lvl w:ilvl="1">
      <w:start w:val="1"/>
      <w:numFmt w:val="decimal"/>
      <w:lvlText w:val="%2."/>
      <w:lvlJc w:val="start"/>
      <w:pPr>
        <w:tabs>
          <w:tab w:val="num" w:pos="0"/>
        </w:tabs>
        <w:ind w:start="1414" w:hanging="283"/>
      </w:pPr>
    </w:lvl>
    <w:lvl w:ilvl="2">
      <w:start w:val="1"/>
      <w:numFmt w:val="decimal"/>
      <w:lvlText w:val="%3."/>
      <w:lvlJc w:val="start"/>
      <w:pPr>
        <w:tabs>
          <w:tab w:val="num" w:pos="0"/>
        </w:tabs>
        <w:ind w:start="2121" w:hanging="283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28" w:hanging="283"/>
      </w:pPr>
    </w:lvl>
    <w:lvl w:ilvl="4">
      <w:start w:val="1"/>
      <w:numFmt w:val="decimal"/>
      <w:lvlText w:val="%5."/>
      <w:lvlJc w:val="start"/>
      <w:pPr>
        <w:tabs>
          <w:tab w:val="num" w:pos="0"/>
        </w:tabs>
        <w:ind w:start="3535" w:hanging="283"/>
      </w:pPr>
    </w:lvl>
    <w:lvl w:ilvl="5">
      <w:start w:val="1"/>
      <w:numFmt w:val="decimal"/>
      <w:lvlText w:val="%6."/>
      <w:lvlJc w:val="start"/>
      <w:pPr>
        <w:tabs>
          <w:tab w:val="num" w:pos="0"/>
        </w:tabs>
        <w:ind w:start="4242" w:hanging="283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4949" w:hanging="283"/>
      </w:pPr>
    </w:lvl>
    <w:lvl w:ilvl="7">
      <w:start w:val="1"/>
      <w:numFmt w:val="decimal"/>
      <w:lvlText w:val="%8."/>
      <w:lvlJc w:val="start"/>
      <w:pPr>
        <w:tabs>
          <w:tab w:val="num" w:pos="0"/>
        </w:tabs>
        <w:ind w:start="5656" w:hanging="283"/>
      </w:pPr>
    </w:lvl>
    <w:lvl w:ilvl="8">
      <w:start w:val="1"/>
      <w:numFmt w:val="decimal"/>
      <w:lvlText w:val="%9."/>
      <w:lvlJc w:val="start"/>
      <w:pPr>
        <w:tabs>
          <w:tab w:val="num" w:pos="0"/>
        </w:tabs>
        <w:ind w:start="6363" w:hanging="283"/>
      </w:p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283" w:hanging="283"/>
      </w:pPr>
    </w:lvl>
    <w:lvl w:ilvl="1">
      <w:start w:val="1"/>
      <w:numFmt w:val="decimal"/>
      <w:lvlText w:val="%2."/>
      <w:lvlJc w:val="start"/>
      <w:pPr>
        <w:tabs>
          <w:tab w:val="num" w:pos="0"/>
        </w:tabs>
        <w:ind w:start="1414" w:hanging="283"/>
      </w:pPr>
    </w:lvl>
    <w:lvl w:ilvl="2">
      <w:start w:val="1"/>
      <w:numFmt w:val="decimal"/>
      <w:lvlText w:val="%3."/>
      <w:lvlJc w:val="start"/>
      <w:pPr>
        <w:tabs>
          <w:tab w:val="num" w:pos="0"/>
        </w:tabs>
        <w:ind w:start="2121" w:hanging="283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28" w:hanging="283"/>
      </w:pPr>
    </w:lvl>
    <w:lvl w:ilvl="4">
      <w:start w:val="1"/>
      <w:numFmt w:val="decimal"/>
      <w:lvlText w:val="%5."/>
      <w:lvlJc w:val="start"/>
      <w:pPr>
        <w:tabs>
          <w:tab w:val="num" w:pos="0"/>
        </w:tabs>
        <w:ind w:start="3535" w:hanging="283"/>
      </w:pPr>
    </w:lvl>
    <w:lvl w:ilvl="5">
      <w:start w:val="1"/>
      <w:numFmt w:val="decimal"/>
      <w:lvlText w:val="%6."/>
      <w:lvlJc w:val="start"/>
      <w:pPr>
        <w:tabs>
          <w:tab w:val="num" w:pos="0"/>
        </w:tabs>
        <w:ind w:start="4242" w:hanging="283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4949" w:hanging="283"/>
      </w:pPr>
    </w:lvl>
    <w:lvl w:ilvl="7">
      <w:start w:val="1"/>
      <w:numFmt w:val="decimal"/>
      <w:lvlText w:val="%8."/>
      <w:lvlJc w:val="start"/>
      <w:pPr>
        <w:tabs>
          <w:tab w:val="num" w:pos="0"/>
        </w:tabs>
        <w:ind w:start="5656" w:hanging="283"/>
      </w:pPr>
    </w:lvl>
    <w:lvl w:ilvl="8">
      <w:start w:val="1"/>
      <w:numFmt w:val="decimal"/>
      <w:lvlText w:val="%9."/>
      <w:lvlJc w:val="start"/>
      <w:pPr>
        <w:tabs>
          <w:tab w:val="num" w:pos="0"/>
        </w:tabs>
        <w:ind w:start="6363" w:hanging="283"/>
      </w:pPr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283" w:hanging="283"/>
      </w:pPr>
    </w:lvl>
    <w:lvl w:ilvl="1">
      <w:start w:val="1"/>
      <w:numFmt w:val="decimal"/>
      <w:lvlText w:val="%2."/>
      <w:lvlJc w:val="start"/>
      <w:pPr>
        <w:tabs>
          <w:tab w:val="num" w:pos="0"/>
        </w:tabs>
        <w:ind w:start="1414" w:hanging="283"/>
      </w:pPr>
    </w:lvl>
    <w:lvl w:ilvl="2">
      <w:start w:val="1"/>
      <w:numFmt w:val="decimal"/>
      <w:lvlText w:val="%3."/>
      <w:lvlJc w:val="start"/>
      <w:pPr>
        <w:tabs>
          <w:tab w:val="num" w:pos="0"/>
        </w:tabs>
        <w:ind w:start="2121" w:hanging="283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28" w:hanging="283"/>
      </w:pPr>
    </w:lvl>
    <w:lvl w:ilvl="4">
      <w:start w:val="1"/>
      <w:numFmt w:val="decimal"/>
      <w:lvlText w:val="%5."/>
      <w:lvlJc w:val="start"/>
      <w:pPr>
        <w:tabs>
          <w:tab w:val="num" w:pos="0"/>
        </w:tabs>
        <w:ind w:start="3535" w:hanging="283"/>
      </w:pPr>
    </w:lvl>
    <w:lvl w:ilvl="5">
      <w:start w:val="1"/>
      <w:numFmt w:val="decimal"/>
      <w:lvlText w:val="%6."/>
      <w:lvlJc w:val="start"/>
      <w:pPr>
        <w:tabs>
          <w:tab w:val="num" w:pos="0"/>
        </w:tabs>
        <w:ind w:start="4242" w:hanging="283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4949" w:hanging="283"/>
      </w:pPr>
    </w:lvl>
    <w:lvl w:ilvl="7">
      <w:start w:val="1"/>
      <w:numFmt w:val="decimal"/>
      <w:lvlText w:val="%8."/>
      <w:lvlJc w:val="start"/>
      <w:pPr>
        <w:tabs>
          <w:tab w:val="num" w:pos="0"/>
        </w:tabs>
        <w:ind w:start="5656" w:hanging="283"/>
      </w:pPr>
    </w:lvl>
    <w:lvl w:ilvl="8">
      <w:start w:val="1"/>
      <w:numFmt w:val="decimal"/>
      <w:lvlText w:val="%9."/>
      <w:lvlJc w:val="start"/>
      <w:pPr>
        <w:tabs>
          <w:tab w:val="num" w:pos="0"/>
        </w:tabs>
        <w:ind w:start="6363" w:hanging="283"/>
      </w:pPr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0"/>
        </w:tabs>
        <w:ind w:start="283" w:hanging="283"/>
      </w:pPr>
    </w:lvl>
    <w:lvl w:ilvl="1">
      <w:start w:val="1"/>
      <w:numFmt w:val="decimal"/>
      <w:lvlText w:val="%2."/>
      <w:lvlJc w:val="start"/>
      <w:pPr>
        <w:tabs>
          <w:tab w:val="num" w:pos="0"/>
        </w:tabs>
        <w:ind w:start="1414" w:hanging="283"/>
      </w:pPr>
    </w:lvl>
    <w:lvl w:ilvl="2">
      <w:start w:val="1"/>
      <w:numFmt w:val="decimal"/>
      <w:lvlText w:val="%3."/>
      <w:lvlJc w:val="start"/>
      <w:pPr>
        <w:tabs>
          <w:tab w:val="num" w:pos="0"/>
        </w:tabs>
        <w:ind w:start="2121" w:hanging="283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28" w:hanging="283"/>
      </w:pPr>
    </w:lvl>
    <w:lvl w:ilvl="4">
      <w:start w:val="1"/>
      <w:numFmt w:val="decimal"/>
      <w:lvlText w:val="%5."/>
      <w:lvlJc w:val="start"/>
      <w:pPr>
        <w:tabs>
          <w:tab w:val="num" w:pos="0"/>
        </w:tabs>
        <w:ind w:start="3535" w:hanging="283"/>
      </w:pPr>
    </w:lvl>
    <w:lvl w:ilvl="5">
      <w:start w:val="1"/>
      <w:numFmt w:val="decimal"/>
      <w:lvlText w:val="%6."/>
      <w:lvlJc w:val="start"/>
      <w:pPr>
        <w:tabs>
          <w:tab w:val="num" w:pos="0"/>
        </w:tabs>
        <w:ind w:start="4242" w:hanging="283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4949" w:hanging="283"/>
      </w:pPr>
    </w:lvl>
    <w:lvl w:ilvl="7">
      <w:start w:val="1"/>
      <w:numFmt w:val="decimal"/>
      <w:lvlText w:val="%8."/>
      <w:lvlJc w:val="start"/>
      <w:pPr>
        <w:tabs>
          <w:tab w:val="num" w:pos="0"/>
        </w:tabs>
        <w:ind w:start="5656" w:hanging="283"/>
      </w:pPr>
    </w:lvl>
    <w:lvl w:ilvl="8">
      <w:start w:val="1"/>
      <w:numFmt w:val="decimal"/>
      <w:lvlText w:val="%9."/>
      <w:lvlJc w:val="start"/>
      <w:pPr>
        <w:tabs>
          <w:tab w:val="num" w:pos="0"/>
        </w:tabs>
        <w:ind w:start="6363" w:hanging="283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30"/>
  <w:defaultTabStop w:val="706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ru-RU" w:eastAsia="ru-RU" w:bidi="ar-SA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star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ru-RU" w:eastAsia="ru-RU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true"/>
      <w:spacing w:before="240" w:after="60"/>
      <w:outlineLvl w:val="0"/>
    </w:pPr>
    <w:rPr>
      <w:rFonts w:ascii="Cambria" w:hAnsi="Cambria" w:eastAsia="Cambria" w:cs="Cambria"/>
      <w:b/>
      <w:bCs/>
      <w:sz w:val="32"/>
      <w:szCs w:val="32"/>
    </w:rPr>
  </w:style>
  <w:style w:type="character" w:styleId="Style13">
    <w:name w:val="Основной шрифт абзаца"/>
    <w:qFormat/>
    <w:rPr/>
  </w:style>
  <w:style w:type="character" w:styleId="Hyperlink">
    <w:name w:val="Hyperlink"/>
    <w:rPr>
      <w:color w:val="000080"/>
      <w:u w:val="single"/>
    </w:rPr>
  </w:style>
  <w:style w:type="character" w:styleId="Style14">
    <w:name w:val="Маркеры"/>
    <w:qFormat/>
    <w:rPr>
      <w:rFonts w:ascii="OpenSymbol" w:hAnsi="OpenSymbol" w:eastAsia="OpenSymbol" w:cs="OpenSymbol"/>
    </w:rPr>
  </w:style>
  <w:style w:type="character" w:styleId="Style15">
    <w:name w:val="Выделение"/>
    <w:qFormat/>
    <w:rPr>
      <w:i/>
      <w:iCs/>
    </w:rPr>
  </w:style>
  <w:style w:type="character" w:styleId="Style16">
    <w:name w:val="Символ нумерации"/>
    <w:qFormat/>
    <w:rPr/>
  </w:style>
  <w:style w:type="character" w:styleId="WWCharLFO1LVL1">
    <w:name w:val="WW_CharLFO1LVL1"/>
    <w:qFormat/>
    <w:rPr>
      <w:rFonts w:ascii="OpenSymbol" w:hAnsi="OpenSymbol" w:eastAsia="OpenSymbol" w:cs="OpenSymbol"/>
    </w:rPr>
  </w:style>
  <w:style w:type="character" w:styleId="WWCharLFO1LVL2">
    <w:name w:val="WW_CharLFO1LVL2"/>
    <w:qFormat/>
    <w:rPr>
      <w:rFonts w:ascii="OpenSymbol" w:hAnsi="OpenSymbol" w:eastAsia="OpenSymbol" w:cs="OpenSymbol"/>
    </w:rPr>
  </w:style>
  <w:style w:type="character" w:styleId="WWCharLFO1LVL3">
    <w:name w:val="WW_CharLFO1LVL3"/>
    <w:qFormat/>
    <w:rPr>
      <w:rFonts w:ascii="OpenSymbol" w:hAnsi="OpenSymbol" w:eastAsia="OpenSymbol" w:cs="OpenSymbol"/>
    </w:rPr>
  </w:style>
  <w:style w:type="character" w:styleId="WWCharLFO1LVL4">
    <w:name w:val="WW_CharLFO1LVL4"/>
    <w:qFormat/>
    <w:rPr>
      <w:rFonts w:ascii="OpenSymbol" w:hAnsi="OpenSymbol" w:eastAsia="OpenSymbol" w:cs="OpenSymbol"/>
    </w:rPr>
  </w:style>
  <w:style w:type="character" w:styleId="WWCharLFO1LVL5">
    <w:name w:val="WW_CharLFO1LVL5"/>
    <w:qFormat/>
    <w:rPr>
      <w:rFonts w:ascii="OpenSymbol" w:hAnsi="OpenSymbol" w:eastAsia="OpenSymbol" w:cs="OpenSymbol"/>
    </w:rPr>
  </w:style>
  <w:style w:type="character" w:styleId="WWCharLFO1LVL6">
    <w:name w:val="WW_CharLFO1LVL6"/>
    <w:qFormat/>
    <w:rPr>
      <w:rFonts w:ascii="OpenSymbol" w:hAnsi="OpenSymbol" w:eastAsia="OpenSymbol" w:cs="OpenSymbol"/>
    </w:rPr>
  </w:style>
  <w:style w:type="character" w:styleId="WWCharLFO1LVL7">
    <w:name w:val="WW_CharLFO1LVL7"/>
    <w:qFormat/>
    <w:rPr>
      <w:rFonts w:ascii="OpenSymbol" w:hAnsi="OpenSymbol" w:eastAsia="OpenSymbol" w:cs="OpenSymbol"/>
    </w:rPr>
  </w:style>
  <w:style w:type="character" w:styleId="WWCharLFO1LVL8">
    <w:name w:val="WW_CharLFO1LVL8"/>
    <w:qFormat/>
    <w:rPr>
      <w:rFonts w:ascii="OpenSymbol" w:hAnsi="OpenSymbol" w:eastAsia="OpenSymbol" w:cs="OpenSymbol"/>
    </w:rPr>
  </w:style>
  <w:style w:type="character" w:styleId="WWCharLFO1LVL9">
    <w:name w:val="WW_CharLFO1LVL9"/>
    <w:qFormat/>
    <w:rPr>
      <w:rFonts w:ascii="OpenSymbol" w:hAnsi="OpenSymbol" w:eastAsia="OpenSymbol" w:cs="OpenSymbol"/>
    </w:rPr>
  </w:style>
  <w:style w:type="paragraph" w:styleId="Style17">
    <w:name w:val="Заголовок"/>
    <w:basedOn w:val="Normal"/>
    <w:next w:val="BodyText"/>
    <w:qFormat/>
    <w:pPr>
      <w:keepNext w:val="true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uppressAutoHyphens w:val="true"/>
      <w:spacing w:before="0" w:after="120"/>
    </w:pPr>
    <w:rPr/>
  </w:style>
  <w:style w:type="paragraph" w:styleId="Style18">
    <w:name w:val="Обычный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star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ru-RU" w:eastAsia="ru-RU" w:bidi="ar-SA"/>
    </w:rPr>
  </w:style>
  <w:style w:type="paragraph" w:styleId="List">
    <w:name w:val="List"/>
    <w:basedOn w:val="BodyText"/>
    <w:pPr>
      <w:suppressAutoHyphens w:val="true"/>
    </w:pPr>
    <w:rPr/>
  </w:style>
  <w:style w:type="paragraph" w:styleId="Style19">
    <w:name w:val="Название объекта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Style20">
    <w:name w:val="Указатель"/>
    <w:basedOn w:val="Normal"/>
    <w:qFormat/>
    <w:pPr>
      <w:suppressLineNumbers/>
      <w:suppressAutoHyphens w:val="true"/>
    </w:pPr>
    <w:rPr/>
  </w:style>
  <w:style w:type="paragraph" w:styleId="Style21">
    <w:name w:val="Содержимое таблицы"/>
    <w:basedOn w:val="Normal"/>
    <w:qFormat/>
    <w:pPr>
      <w:suppressLineNumbers/>
      <w:suppressAutoHyphens w:val="true"/>
    </w:pPr>
    <w:rPr/>
  </w:style>
  <w:style w:type="paragraph" w:styleId="Style22">
    <w:name w:val="Заголовок таблицы"/>
    <w:basedOn w:val="Style21"/>
    <w:qFormat/>
    <w:pPr>
      <w:suppressAutoHyphens w:val="true"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fourok.ru/go.html?href=http%3A%2F%2Fold.pskovedu.ru%2F%3Fproject_id%3D3032%26pagenum%3D6859" TargetMode="External"/><Relationship Id="rId3" Type="http://schemas.openxmlformats.org/officeDocument/2006/relationships/hyperlink" Target="https://infourok.ru/go.html?href=http%3A%2F%2Fschool-collection.edu.ru%2Fcatalog%2Fres%2Ff6c85ff7-9567-4b28-b441-b270d163899c%2F%3Fsort%3Dorder%26interface%3Dtla%26rubric_id%255b%255d%3D89593%26rubric_id%255b%255d%3D89623" TargetMode="External"/><Relationship Id="rId4" Type="http://schemas.openxmlformats.org/officeDocument/2006/relationships/hyperlink" Target="https://infourok.ru/go.html?href=http%3A%2F%2Fschool-collection.edu.ru%2Fcatalog%2Fres%2Ff6c85ff7-9567-4b28-b441-b270d163899c%2F%3Fsort%3Dorder%26interface%3Dtla%26rubric_id%255b%255d%3D89593%26rubric_id%255b%255d%3D89623" TargetMode="External"/><Relationship Id="rId5" Type="http://schemas.openxmlformats.org/officeDocument/2006/relationships/hyperlink" Target="https://infourok.ru/go.html?href=http%3A%2F%2Fnaar.ru%2Farticles%2Fkak-sostavit-rodoslovnuyu-poshagovaya-instruktsiya%2F" TargetMode="External"/><Relationship Id="rId6" Type="http://schemas.openxmlformats.org/officeDocument/2006/relationships/hyperlink" Target="https://infourok.ru/go.html?href=http%3A%2F%2Fgeno.ru%2Fnews%2F7771%2F" TargetMode="External"/><Relationship Id="rId7" Type="http://schemas.openxmlformats.org/officeDocument/2006/relationships/hyperlink" Target="https://infourok.ru/go.html?href=http%3A%2F%2Fwww.excurs.ru%2Fpravila.htm" TargetMode="External"/><Relationship Id="rId8" Type="http://schemas.openxmlformats.org/officeDocument/2006/relationships/hyperlink" Target="https://infourok.ru/go.html?href=http%3A%2F%2Fredirina.ucoz.ru%2F" TargetMode="External"/><Relationship Id="rId9" Type="http://schemas.openxmlformats.org/officeDocument/2006/relationships/hyperlink" Target="https://infourok.ru/go.html?href=http%3A%2F%2Fwww.gulagmuseum.org%2Fstart.do%3Bjsessionid%3DB0739D774D252D032DDB7E231FC60F01" TargetMode="External"/><Relationship Id="rId10" Type="http://schemas.openxmlformats.org/officeDocument/2006/relationships/hyperlink" Target="https://infourok.ru/go.html?href=http%3A%2F%2Fwww.memo.ru%2F" TargetMode="External"/><Relationship Id="rId11" Type="http://schemas.openxmlformats.org/officeDocument/2006/relationships/hyperlink" Target="https://infourok.ru/go.html?href=http%3A%2F%2Fpodvignaroda.mil.ru%2Fpodvig-flash%2F" TargetMode="External"/><Relationship Id="rId12" Type="http://schemas.openxmlformats.org/officeDocument/2006/relationships/hyperlink" Target="https://infourok.ru/go.html?href=http%3A%2F%2Fwww.school.edu.ru%2F" TargetMode="External"/><Relationship Id="rId13" Type="http://schemas.openxmlformats.org/officeDocument/2006/relationships/hyperlink" Target="https://infourok.ru/go.html?href=http%3A%2F%2Fwindow.edu.ru%2F" TargetMode="External"/><Relationship Id="rId14" Type="http://schemas.openxmlformats.org/officeDocument/2006/relationships/hyperlink" Target="https://infourok.ru/go.html?href=http%3A%2F%2Fstandart.edu.ru%2F" TargetMode="Externa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78</TotalTime>
  <Application>LibreOffice/24.2.3.2$Windows_X86_64 LibreOffice_project/433d9c2ded56988e8a90e6b2e771ee4e6a5ab2ba</Application>
  <AppVersion>15.0000</AppVersion>
  <Pages>19</Pages>
  <Words>4515</Words>
  <Characters>25736</Characters>
  <CharactersWithSpaces>30191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/>
  <dc:description/>
  <dc:language>ru-RU</dc:language>
  <cp:lastModifiedBy>user</cp:lastModifiedBy>
  <cp:lastPrinted>2021-08-30T21:37:00Z</cp:lastPrinted>
  <dcterms:modified xsi:type="dcterms:W3CDTF">2024-10-25T05:30:00Z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