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05730D" w:rsidRPr="00747DBA" w14:paraId="7E67E206" w14:textId="77777777" w:rsidTr="0005730D">
        <w:tc>
          <w:tcPr>
            <w:tcW w:w="4672" w:type="dxa"/>
          </w:tcPr>
          <w:p w14:paraId="52992C97" w14:textId="0D0DB981" w:rsidR="0005730D" w:rsidRPr="00747DBA" w:rsidRDefault="00F35BC6" w:rsidP="00F35BC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Учебные з</w:t>
            </w:r>
            <w:r w:rsidR="0005730D" w:rsidRPr="00747DB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адания </w:t>
            </w:r>
          </w:p>
        </w:tc>
        <w:tc>
          <w:tcPr>
            <w:tcW w:w="4673" w:type="dxa"/>
          </w:tcPr>
          <w:p w14:paraId="59507365" w14:textId="70F96088" w:rsidR="0005730D" w:rsidRPr="00747DBA" w:rsidRDefault="00F35BC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Учебные з</w:t>
            </w:r>
            <w:bookmarkStart w:id="0" w:name="_GoBack"/>
            <w:bookmarkEnd w:id="0"/>
            <w:r w:rsidR="0005730D" w:rsidRPr="00747DB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адачи </w:t>
            </w:r>
          </w:p>
        </w:tc>
      </w:tr>
      <w:tr w:rsidR="0005730D" w:rsidRPr="00747DBA" w14:paraId="2664AFBB" w14:textId="77777777" w:rsidTr="0005730D">
        <w:tc>
          <w:tcPr>
            <w:tcW w:w="4672" w:type="dxa"/>
          </w:tcPr>
          <w:p w14:paraId="7256F571" w14:textId="2FC079F8" w:rsidR="0005730D" w:rsidRPr="00747DBA" w:rsidRDefault="000573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7DB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Вставить предлоги с учетом управления гла</w:t>
            </w:r>
            <w:r w:rsidR="007A5F5E" w:rsidRPr="00747DB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голов.</w:t>
            </w:r>
          </w:p>
        </w:tc>
        <w:tc>
          <w:tcPr>
            <w:tcW w:w="4673" w:type="dxa"/>
          </w:tcPr>
          <w:p w14:paraId="0D12D43C" w14:textId="3FD46CF9" w:rsidR="0005730D" w:rsidRPr="00747DBA" w:rsidRDefault="007A5F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7DB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Вставить глагол по смыслу, используя </w:t>
            </w:r>
            <w:r w:rsidR="00747DBA" w:rsidRPr="00747DB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нужную </w:t>
            </w:r>
            <w:r w:rsidRPr="00747DB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грамматическую форму.</w:t>
            </w:r>
          </w:p>
        </w:tc>
      </w:tr>
      <w:tr w:rsidR="0005730D" w:rsidRPr="00747DBA" w14:paraId="0066470B" w14:textId="77777777" w:rsidTr="0005730D">
        <w:tc>
          <w:tcPr>
            <w:tcW w:w="4672" w:type="dxa"/>
          </w:tcPr>
          <w:p w14:paraId="7FB659AB" w14:textId="183F6C3F" w:rsidR="0005730D" w:rsidRPr="00747DBA" w:rsidRDefault="000573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7DB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Использовать новые лексические единицы в рассказе по теме урока.</w:t>
            </w:r>
          </w:p>
        </w:tc>
        <w:tc>
          <w:tcPr>
            <w:tcW w:w="4673" w:type="dxa"/>
          </w:tcPr>
          <w:p w14:paraId="119AF2EE" w14:textId="30843CFB" w:rsidR="0005730D" w:rsidRPr="00747DBA" w:rsidRDefault="007A5F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7DB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Представить (преобразовать) текстовую информацию в форму диаграммы</w:t>
            </w:r>
            <w:r w:rsidR="00747DBA" w:rsidRPr="00747DB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 учитывая различную аргументацию.</w:t>
            </w:r>
          </w:p>
        </w:tc>
      </w:tr>
      <w:tr w:rsidR="0005730D" w:rsidRPr="00747DBA" w14:paraId="239C6F51" w14:textId="77777777" w:rsidTr="0005730D">
        <w:tc>
          <w:tcPr>
            <w:tcW w:w="4672" w:type="dxa"/>
          </w:tcPr>
          <w:p w14:paraId="6EC01569" w14:textId="2E142593" w:rsidR="0005730D" w:rsidRPr="00747DBA" w:rsidRDefault="000573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7DB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Выделить основание разделения мнений по вопросу.</w:t>
            </w:r>
          </w:p>
        </w:tc>
        <w:tc>
          <w:tcPr>
            <w:tcW w:w="4673" w:type="dxa"/>
          </w:tcPr>
          <w:p w14:paraId="5A0241A0" w14:textId="0960FBE9" w:rsidR="0005730D" w:rsidRPr="00747DBA" w:rsidRDefault="007A5F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7DB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Расставить представленные предложения в логическом порядке на основе выделения общей смысловой основы предложений и их взаимосвязи.</w:t>
            </w:r>
          </w:p>
        </w:tc>
      </w:tr>
      <w:tr w:rsidR="0005730D" w:rsidRPr="00747DBA" w14:paraId="278283F7" w14:textId="77777777" w:rsidTr="0005730D">
        <w:tc>
          <w:tcPr>
            <w:tcW w:w="4672" w:type="dxa"/>
          </w:tcPr>
          <w:p w14:paraId="4367483F" w14:textId="38F8E51B" w:rsidR="0005730D" w:rsidRPr="00747DBA" w:rsidRDefault="00747D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7DB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Расставить предложения</w:t>
            </w:r>
            <w:r w:rsidR="0005730D" w:rsidRPr="00747DB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по их содержанию в логическом порядке.</w:t>
            </w:r>
          </w:p>
        </w:tc>
        <w:tc>
          <w:tcPr>
            <w:tcW w:w="4673" w:type="dxa"/>
          </w:tcPr>
          <w:p w14:paraId="6C4B8036" w14:textId="22E62E37" w:rsidR="0005730D" w:rsidRPr="00747DBA" w:rsidRDefault="00747D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7DB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Определить лишний предмет из представленной логической цепочки, выделив основание для этого.</w:t>
            </w:r>
          </w:p>
        </w:tc>
      </w:tr>
      <w:tr w:rsidR="0005730D" w:rsidRPr="00747DBA" w14:paraId="0EFA10C1" w14:textId="77777777" w:rsidTr="0005730D">
        <w:tc>
          <w:tcPr>
            <w:tcW w:w="4672" w:type="dxa"/>
          </w:tcPr>
          <w:p w14:paraId="550D6762" w14:textId="75DF9677" w:rsidR="0005730D" w:rsidRPr="00747DBA" w:rsidRDefault="000573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7DB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Перевести число из двоичной в восьмеричную систему счисления.</w:t>
            </w:r>
          </w:p>
        </w:tc>
        <w:tc>
          <w:tcPr>
            <w:tcW w:w="4673" w:type="dxa"/>
          </w:tcPr>
          <w:p w14:paraId="7E43ED78" w14:textId="5071CDCC" w:rsidR="0005730D" w:rsidRPr="00747DBA" w:rsidRDefault="007A5F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7DB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Свернуть информацию текста в одно предложение, отражающее главную мысль текста.</w:t>
            </w:r>
          </w:p>
        </w:tc>
      </w:tr>
      <w:tr w:rsidR="0005730D" w:rsidRPr="00747DBA" w14:paraId="75C6301C" w14:textId="77777777" w:rsidTr="0005730D">
        <w:tc>
          <w:tcPr>
            <w:tcW w:w="4672" w:type="dxa"/>
          </w:tcPr>
          <w:p w14:paraId="65D6A251" w14:textId="3DC841B3" w:rsidR="0005730D" w:rsidRPr="00747DBA" w:rsidRDefault="00747DB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47DB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Выделить лишний предмет по внешней форме из представленной логической цепочки.</w:t>
            </w:r>
          </w:p>
        </w:tc>
        <w:tc>
          <w:tcPr>
            <w:tcW w:w="4673" w:type="dxa"/>
          </w:tcPr>
          <w:p w14:paraId="761DF17D" w14:textId="54F19A28" w:rsidR="0005730D" w:rsidRPr="00747DBA" w:rsidRDefault="007A5F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7DB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Составить письмо личного характера из частей предложений.</w:t>
            </w:r>
          </w:p>
        </w:tc>
      </w:tr>
      <w:tr w:rsidR="0005730D" w:rsidRPr="00747DBA" w14:paraId="516B4633" w14:textId="77777777" w:rsidTr="0005730D">
        <w:tc>
          <w:tcPr>
            <w:tcW w:w="4672" w:type="dxa"/>
          </w:tcPr>
          <w:p w14:paraId="5C0303A8" w14:textId="453DB204" w:rsidR="0005730D" w:rsidRPr="00747DBA" w:rsidRDefault="0005730D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47DB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Использовать 5 новых слов в сообщении п о теме " Одежда"</w:t>
            </w:r>
          </w:p>
        </w:tc>
        <w:tc>
          <w:tcPr>
            <w:tcW w:w="4673" w:type="dxa"/>
          </w:tcPr>
          <w:p w14:paraId="7AB01D91" w14:textId="7EC325A2" w:rsidR="0005730D" w:rsidRPr="00747DBA" w:rsidRDefault="00AF6F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7DB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Выразить главную мысль текста одним предложением с обоснованием выбора.</w:t>
            </w:r>
          </w:p>
        </w:tc>
      </w:tr>
      <w:tr w:rsidR="0005730D" w:rsidRPr="00747DBA" w14:paraId="71E0B377" w14:textId="77777777" w:rsidTr="0005730D">
        <w:tc>
          <w:tcPr>
            <w:tcW w:w="4672" w:type="dxa"/>
          </w:tcPr>
          <w:p w14:paraId="3E981543" w14:textId="547C979E" w:rsidR="0005730D" w:rsidRPr="00747DBA" w:rsidRDefault="0005730D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47DB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Выбрать словосочетания, описывающие действия человека.</w:t>
            </w:r>
          </w:p>
        </w:tc>
        <w:tc>
          <w:tcPr>
            <w:tcW w:w="4673" w:type="dxa"/>
          </w:tcPr>
          <w:p w14:paraId="6B7490B7" w14:textId="44E044E8" w:rsidR="0005730D" w:rsidRPr="00747DBA" w:rsidRDefault="00AF6F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7DB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Использовать новые лексические единицы и новый грамматический материал в сообщении по теме урока.</w:t>
            </w:r>
          </w:p>
        </w:tc>
      </w:tr>
      <w:tr w:rsidR="007A5F5E" w:rsidRPr="00747DBA" w14:paraId="0A55A69C" w14:textId="77777777" w:rsidTr="0005730D">
        <w:tc>
          <w:tcPr>
            <w:tcW w:w="4672" w:type="dxa"/>
          </w:tcPr>
          <w:p w14:paraId="05664A4E" w14:textId="381F67AE" w:rsidR="007A5F5E" w:rsidRPr="00747DBA" w:rsidRDefault="007A5F5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47DB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Дополни предложение подходящими </w:t>
            </w:r>
            <w:r w:rsidR="00AF6FA1" w:rsidRPr="00747DB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 смыслу</w:t>
            </w:r>
            <w:r w:rsidRPr="00747DB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словами.</w:t>
            </w:r>
          </w:p>
        </w:tc>
        <w:tc>
          <w:tcPr>
            <w:tcW w:w="4673" w:type="dxa"/>
          </w:tcPr>
          <w:p w14:paraId="403D4A3C" w14:textId="158DEC83" w:rsidR="007A5F5E" w:rsidRPr="00747DBA" w:rsidRDefault="00AF6F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7DB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Структурироват</w:t>
            </w:r>
            <w:r w:rsidR="00747DBA" w:rsidRPr="00747DB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ь идеи, составив план высказывания.</w:t>
            </w:r>
            <w:r w:rsidRPr="00747DB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</w:tc>
      </w:tr>
      <w:tr w:rsidR="007A5F5E" w:rsidRPr="00747DBA" w14:paraId="6219F82F" w14:textId="77777777" w:rsidTr="0005730D">
        <w:tc>
          <w:tcPr>
            <w:tcW w:w="4672" w:type="dxa"/>
          </w:tcPr>
          <w:p w14:paraId="247A1469" w14:textId="6F81D07F" w:rsidR="007A5F5E" w:rsidRPr="00747DBA" w:rsidRDefault="007A5F5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47DB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Назвать классы неорганических веществ.</w:t>
            </w:r>
          </w:p>
        </w:tc>
        <w:tc>
          <w:tcPr>
            <w:tcW w:w="4673" w:type="dxa"/>
          </w:tcPr>
          <w:p w14:paraId="7A6DD1E3" w14:textId="00622128" w:rsidR="007A5F5E" w:rsidRPr="00747DBA" w:rsidRDefault="00AF6F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7DB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="00747DBA" w:rsidRPr="00747DB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Представить программные документы</w:t>
            </w:r>
            <w:r w:rsidRPr="00747DB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Южного и Северного общества в виде таблицы.</w:t>
            </w:r>
            <w:r w:rsidR="00747DBA" w:rsidRPr="00747DB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 на основе их сравнения.</w:t>
            </w:r>
          </w:p>
        </w:tc>
      </w:tr>
      <w:tr w:rsidR="007A5F5E" w:rsidRPr="00747DBA" w14:paraId="5EB0553D" w14:textId="77777777" w:rsidTr="0005730D">
        <w:tc>
          <w:tcPr>
            <w:tcW w:w="4672" w:type="dxa"/>
          </w:tcPr>
          <w:p w14:paraId="53C1E0B2" w14:textId="0C1F538E" w:rsidR="007A5F5E" w:rsidRPr="00747DBA" w:rsidRDefault="007A5F5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47DB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Выделить взаимосвязь компонентов на основе формулы.</w:t>
            </w:r>
          </w:p>
        </w:tc>
        <w:tc>
          <w:tcPr>
            <w:tcW w:w="4673" w:type="dxa"/>
          </w:tcPr>
          <w:p w14:paraId="4FD5F8A3" w14:textId="4C7A1F53" w:rsidR="007A5F5E" w:rsidRPr="00747DBA" w:rsidRDefault="00AF6F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7DB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Установить взаимосвязь между числами, записа</w:t>
            </w:r>
            <w:r w:rsidR="00747DBA" w:rsidRPr="00747DB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 их</w:t>
            </w:r>
            <w:r w:rsidRPr="00747DB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в системах счисления с основанием 2.</w:t>
            </w:r>
          </w:p>
        </w:tc>
      </w:tr>
      <w:tr w:rsidR="007A5F5E" w:rsidRPr="00747DBA" w14:paraId="2EFEA5F2" w14:textId="77777777" w:rsidTr="0005730D">
        <w:tc>
          <w:tcPr>
            <w:tcW w:w="4672" w:type="dxa"/>
          </w:tcPr>
          <w:p w14:paraId="013B0304" w14:textId="14332F84" w:rsidR="007A5F5E" w:rsidRPr="00747DBA" w:rsidRDefault="007A5F5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47DB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Спрогнозировать результат восстания декабристов.</w:t>
            </w:r>
          </w:p>
        </w:tc>
        <w:tc>
          <w:tcPr>
            <w:tcW w:w="4673" w:type="dxa"/>
          </w:tcPr>
          <w:p w14:paraId="4FEF6B92" w14:textId="4FC7C803" w:rsidR="007A5F5E" w:rsidRPr="00747DBA" w:rsidRDefault="009D1E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7DBA">
              <w:rPr>
                <w:rFonts w:ascii="Times New Roman" w:hAnsi="Times New Roman" w:cs="Times New Roman"/>
                <w:sz w:val="28"/>
                <w:szCs w:val="28"/>
              </w:rPr>
              <w:t>Рассчитать тормозной путь автомобиля</w:t>
            </w:r>
            <w:r w:rsidR="00747DBA" w:rsidRPr="00747DBA">
              <w:rPr>
                <w:rFonts w:ascii="Times New Roman" w:hAnsi="Times New Roman" w:cs="Times New Roman"/>
                <w:sz w:val="28"/>
                <w:szCs w:val="28"/>
              </w:rPr>
              <w:t>, используя теорему о кинетической энергии, если он движется после дождя.</w:t>
            </w:r>
          </w:p>
        </w:tc>
      </w:tr>
    </w:tbl>
    <w:p w14:paraId="56A9396C" w14:textId="36F19775" w:rsidR="009325F0" w:rsidRPr="00747DBA" w:rsidRDefault="009325F0">
      <w:pPr>
        <w:rPr>
          <w:rFonts w:ascii="Times New Roman" w:hAnsi="Times New Roman" w:cs="Times New Roman"/>
          <w:sz w:val="28"/>
          <w:szCs w:val="28"/>
        </w:rPr>
      </w:pPr>
    </w:p>
    <w:sectPr w:rsidR="009325F0" w:rsidRPr="00747D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FC5151"/>
    <w:multiLevelType w:val="hybridMultilevel"/>
    <w:tmpl w:val="9BCA0B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AB46AE"/>
    <w:multiLevelType w:val="hybridMultilevel"/>
    <w:tmpl w:val="C3005DAE"/>
    <w:lvl w:ilvl="0" w:tplc="029219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192"/>
    <w:rsid w:val="0005730D"/>
    <w:rsid w:val="002C6D7A"/>
    <w:rsid w:val="0065247C"/>
    <w:rsid w:val="00747DBA"/>
    <w:rsid w:val="007A5F5E"/>
    <w:rsid w:val="009325F0"/>
    <w:rsid w:val="009D1E02"/>
    <w:rsid w:val="00AB3192"/>
    <w:rsid w:val="00AF23B8"/>
    <w:rsid w:val="00AF6FA1"/>
    <w:rsid w:val="00CA76DC"/>
    <w:rsid w:val="00F35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6BEE2"/>
  <w15:chartTrackingRefBased/>
  <w15:docId w15:val="{3218F638-6A16-4A8A-BADA-63971F3D3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25F0"/>
    <w:pPr>
      <w:ind w:left="720"/>
      <w:contextualSpacing/>
    </w:pPr>
  </w:style>
  <w:style w:type="table" w:styleId="a4">
    <w:name w:val="Table Grid"/>
    <w:basedOn w:val="a1"/>
    <w:uiPriority w:val="39"/>
    <w:rsid w:val="000573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</dc:creator>
  <cp:keywords/>
  <dc:description/>
  <cp:lastModifiedBy>Надежда Владимировна</cp:lastModifiedBy>
  <cp:revision>5</cp:revision>
  <cp:lastPrinted>2024-03-13T06:41:00Z</cp:lastPrinted>
  <dcterms:created xsi:type="dcterms:W3CDTF">2024-03-13T03:46:00Z</dcterms:created>
  <dcterms:modified xsi:type="dcterms:W3CDTF">2024-06-13T07:08:00Z</dcterms:modified>
</cp:coreProperties>
</file>